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1EAD" w:rsidRPr="00BC4D99" w:rsidRDefault="00EB15F6" w:rsidP="00B962CB">
      <w:pPr>
        <w:spacing w:line="276" w:lineRule="auto"/>
        <w:jc w:val="center"/>
        <w:rPr>
          <w:rFonts w:asciiTheme="minorHAnsi" w:hAnsiTheme="minorHAnsi" w:cstheme="minorHAnsi"/>
          <w:b/>
        </w:rPr>
      </w:pPr>
      <w:r>
        <w:rPr>
          <w:rFonts w:asciiTheme="minorHAnsi" w:hAnsiTheme="minorHAnsi" w:cstheme="minorHAnsi"/>
          <w:b/>
        </w:rPr>
        <w:t>ANEXO</w:t>
      </w:r>
      <w:r w:rsidR="00F97D59">
        <w:rPr>
          <w:rFonts w:asciiTheme="minorHAnsi" w:hAnsiTheme="minorHAnsi" w:cstheme="minorHAnsi"/>
          <w:b/>
        </w:rPr>
        <w:t xml:space="preserve"> ACTA</w:t>
      </w:r>
      <w:r>
        <w:rPr>
          <w:rFonts w:asciiTheme="minorHAnsi" w:hAnsiTheme="minorHAnsi" w:cstheme="minorHAnsi"/>
          <w:b/>
        </w:rPr>
        <w:t xml:space="preserve">: </w:t>
      </w:r>
      <w:r w:rsidR="009E1EAD">
        <w:rPr>
          <w:rFonts w:asciiTheme="minorHAnsi" w:hAnsiTheme="minorHAnsi" w:cstheme="minorHAnsi"/>
          <w:b/>
        </w:rPr>
        <w:t>DETALLES DE ACTIVIDAD DE FISCALIZACIÓN</w:t>
      </w:r>
    </w:p>
    <w:p w:rsidR="009E1EAD" w:rsidRDefault="009E1EAD" w:rsidP="002D73B0">
      <w:pPr>
        <w:spacing w:line="276" w:lineRule="auto"/>
        <w:jc w:val="center"/>
        <w:rPr>
          <w:rFonts w:asciiTheme="minorHAnsi" w:hAnsiTheme="minorHAnsi" w:cstheme="minorHAnsi"/>
        </w:rPr>
      </w:pPr>
    </w:p>
    <w:p w:rsidR="00575BAC" w:rsidRDefault="00041DFE" w:rsidP="00041DFE">
      <w:pPr>
        <w:spacing w:line="276" w:lineRule="auto"/>
        <w:jc w:val="center"/>
        <w:rPr>
          <w:rFonts w:asciiTheme="minorHAnsi" w:hAnsiTheme="minorHAnsi" w:cstheme="minorHAnsi"/>
          <w:b/>
        </w:rPr>
      </w:pPr>
      <w:r w:rsidRPr="00041DFE">
        <w:rPr>
          <w:rFonts w:asciiTheme="minorHAnsi" w:hAnsiTheme="minorHAnsi" w:cstheme="minorHAnsi"/>
          <w:b/>
        </w:rPr>
        <w:t>DFZ-2014-290-VI-NE-IA</w:t>
      </w:r>
    </w:p>
    <w:p w:rsidR="00041DFE" w:rsidRDefault="00041DFE" w:rsidP="00041DFE">
      <w:pPr>
        <w:spacing w:line="276" w:lineRule="auto"/>
        <w:jc w:val="center"/>
        <w:rPr>
          <w:rFonts w:asciiTheme="minorHAnsi" w:hAnsiTheme="minorHAnsi" w:cstheme="minorHAnsi"/>
        </w:rPr>
      </w:pPr>
    </w:p>
    <w:tbl>
      <w:tblPr>
        <w:tblStyle w:val="Tablaconcuadrcula"/>
        <w:tblW w:w="5000" w:type="pct"/>
        <w:tblLook w:val="04A0" w:firstRow="1" w:lastRow="0" w:firstColumn="1" w:lastColumn="0" w:noHBand="0" w:noVBand="1"/>
      </w:tblPr>
      <w:tblGrid>
        <w:gridCol w:w="3171"/>
        <w:gridCol w:w="5199"/>
        <w:gridCol w:w="4602"/>
      </w:tblGrid>
      <w:tr w:rsidR="009E1EAD" w:rsidTr="00CD4506">
        <w:trPr>
          <w:trHeight w:val="283"/>
        </w:trPr>
        <w:tc>
          <w:tcPr>
            <w:tcW w:w="1222"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Fecha de inspección</w:t>
            </w:r>
          </w:p>
        </w:tc>
        <w:tc>
          <w:tcPr>
            <w:tcW w:w="200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Pr>
                <w:rFonts w:asciiTheme="minorHAnsi" w:hAnsiTheme="minorHAnsi" w:cstheme="minorHAnsi"/>
                <w:b/>
              </w:rPr>
              <w:t xml:space="preserve">Proyecto </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Titular</w:t>
            </w:r>
          </w:p>
        </w:tc>
      </w:tr>
      <w:tr w:rsidR="009E1EAD" w:rsidTr="00CD4506">
        <w:trPr>
          <w:trHeight w:val="283"/>
        </w:trPr>
        <w:tc>
          <w:tcPr>
            <w:tcW w:w="1222" w:type="pct"/>
            <w:vAlign w:val="center"/>
          </w:tcPr>
          <w:p w:rsidR="006C528F" w:rsidRDefault="006C528F" w:rsidP="006C528F">
            <w:pPr>
              <w:spacing w:line="276" w:lineRule="auto"/>
              <w:jc w:val="center"/>
              <w:rPr>
                <w:rFonts w:asciiTheme="minorHAnsi" w:hAnsiTheme="minorHAnsi" w:cstheme="minorHAnsi"/>
              </w:rPr>
            </w:pPr>
            <w:r>
              <w:rPr>
                <w:rFonts w:asciiTheme="minorHAnsi" w:hAnsiTheme="minorHAnsi" w:cstheme="minorHAnsi"/>
              </w:rPr>
              <w:t>07 de noviembre de 2014</w:t>
            </w:r>
          </w:p>
        </w:tc>
        <w:tc>
          <w:tcPr>
            <w:tcW w:w="2004" w:type="pct"/>
            <w:vAlign w:val="center"/>
          </w:tcPr>
          <w:p w:rsidR="009E1EAD" w:rsidRDefault="006C528F" w:rsidP="00213417">
            <w:pPr>
              <w:spacing w:line="276" w:lineRule="auto"/>
              <w:jc w:val="center"/>
              <w:rPr>
                <w:rFonts w:asciiTheme="minorHAnsi" w:hAnsiTheme="minorHAnsi" w:cstheme="minorHAnsi"/>
              </w:rPr>
            </w:pPr>
            <w:r>
              <w:rPr>
                <w:rFonts w:asciiTheme="minorHAnsi" w:hAnsiTheme="minorHAnsi" w:cstheme="minorHAnsi"/>
              </w:rPr>
              <w:t>Autódromo Internacional de Codegua</w:t>
            </w:r>
          </w:p>
        </w:tc>
        <w:tc>
          <w:tcPr>
            <w:tcW w:w="1774" w:type="pct"/>
            <w:vAlign w:val="center"/>
          </w:tcPr>
          <w:p w:rsidR="009E1EAD" w:rsidRDefault="00213417" w:rsidP="00D80535">
            <w:pPr>
              <w:spacing w:line="276" w:lineRule="auto"/>
              <w:jc w:val="center"/>
              <w:rPr>
                <w:rFonts w:asciiTheme="minorHAnsi" w:hAnsiTheme="minorHAnsi" w:cstheme="minorHAnsi"/>
              </w:rPr>
            </w:pPr>
            <w:r>
              <w:rPr>
                <w:rFonts w:asciiTheme="minorHAnsi" w:hAnsiTheme="minorHAnsi"/>
              </w:rPr>
              <w:t>Inversiones La Estancilla S.A.</w:t>
            </w:r>
          </w:p>
        </w:tc>
      </w:tr>
      <w:tr w:rsidR="009E1EAD" w:rsidTr="00CD4506">
        <w:trPr>
          <w:trHeight w:val="283"/>
        </w:trPr>
        <w:tc>
          <w:tcPr>
            <w:tcW w:w="3226" w:type="pct"/>
            <w:gridSpan w:val="2"/>
            <w:shd w:val="clear" w:color="auto" w:fill="D9D9D9" w:themeFill="background1" w:themeFillShade="D9"/>
            <w:vAlign w:val="center"/>
          </w:tcPr>
          <w:p w:rsidR="009E1EAD" w:rsidRPr="009E1EAD"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Tipo de establecimiento</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R.U.T.</w:t>
            </w:r>
          </w:p>
        </w:tc>
      </w:tr>
      <w:tr w:rsidR="009E1EAD" w:rsidTr="00CD4506">
        <w:trPr>
          <w:trHeight w:val="283"/>
        </w:trPr>
        <w:tc>
          <w:tcPr>
            <w:tcW w:w="3226" w:type="pct"/>
            <w:gridSpan w:val="2"/>
            <w:shd w:val="clear" w:color="auto" w:fill="auto"/>
            <w:vAlign w:val="center"/>
          </w:tcPr>
          <w:p w:rsidR="009E1EAD" w:rsidRDefault="00213417" w:rsidP="007D034A">
            <w:pPr>
              <w:spacing w:line="276" w:lineRule="auto"/>
              <w:jc w:val="center"/>
              <w:rPr>
                <w:rFonts w:asciiTheme="minorHAnsi" w:hAnsiTheme="minorHAnsi" w:cstheme="minorHAnsi"/>
              </w:rPr>
            </w:pPr>
            <w:r>
              <w:rPr>
                <w:rFonts w:asciiTheme="minorHAnsi" w:hAnsiTheme="minorHAnsi" w:cstheme="minorHAnsi"/>
              </w:rPr>
              <w:t>Actividad de Esparcimiento (según punto 3, Artículo 6°, D.S. N° 38/11 MMA)</w:t>
            </w:r>
          </w:p>
        </w:tc>
        <w:tc>
          <w:tcPr>
            <w:tcW w:w="1774" w:type="pct"/>
            <w:vAlign w:val="center"/>
          </w:tcPr>
          <w:p w:rsidR="009E1EAD" w:rsidRPr="009E1EAD" w:rsidRDefault="00213417" w:rsidP="00AA2DE1">
            <w:pPr>
              <w:spacing w:line="276" w:lineRule="auto"/>
              <w:jc w:val="center"/>
              <w:rPr>
                <w:rFonts w:asciiTheme="minorHAnsi" w:hAnsiTheme="minorHAnsi" w:cstheme="minorHAnsi"/>
              </w:rPr>
            </w:pPr>
            <w:r>
              <w:rPr>
                <w:rFonts w:asciiTheme="minorHAnsi" w:hAnsiTheme="minorHAnsi" w:cstheme="minorHAnsi"/>
              </w:rPr>
              <w:t>76.076.826-K</w:t>
            </w:r>
          </w:p>
        </w:tc>
      </w:tr>
    </w:tbl>
    <w:p w:rsidR="009E1EAD" w:rsidRDefault="009E1EAD" w:rsidP="009E1EAD">
      <w:pPr>
        <w:spacing w:line="276" w:lineRule="auto"/>
        <w:rPr>
          <w:rFonts w:asciiTheme="minorHAnsi" w:hAnsiTheme="minorHAnsi" w:cstheme="minorHAnsi"/>
          <w:sz w:val="16"/>
        </w:rPr>
      </w:pPr>
    </w:p>
    <w:p w:rsidR="00041DFE" w:rsidRPr="00041DFE" w:rsidRDefault="00041DFE" w:rsidP="00041DFE">
      <w:pPr>
        <w:pStyle w:val="Ttulo"/>
      </w:pPr>
      <w:r w:rsidRPr="00041DFE">
        <w:t>INSPECCIÓN AMBIENTAL</w:t>
      </w:r>
    </w:p>
    <w:p w:rsidR="00575BAC" w:rsidRDefault="00575BAC" w:rsidP="009E1EAD">
      <w:pPr>
        <w:spacing w:line="276" w:lineRule="auto"/>
        <w:rPr>
          <w:rFonts w:asciiTheme="minorHAnsi" w:hAnsiTheme="minorHAnsi" w:cstheme="minorHAnsi"/>
          <w:sz w:val="16"/>
        </w:rPr>
      </w:pPr>
    </w:p>
    <w:tbl>
      <w:tblPr>
        <w:tblStyle w:val="Tablaconcuadrcula"/>
        <w:tblW w:w="5000" w:type="pct"/>
        <w:tblLook w:val="04A0" w:firstRow="1" w:lastRow="0" w:firstColumn="1" w:lastColumn="0" w:noHBand="0" w:noVBand="1"/>
      </w:tblPr>
      <w:tblGrid>
        <w:gridCol w:w="1526"/>
        <w:gridCol w:w="3969"/>
        <w:gridCol w:w="5386"/>
        <w:gridCol w:w="2091"/>
      </w:tblGrid>
      <w:tr w:rsidR="001508F4" w:rsidRPr="009D389C" w:rsidTr="00FB3833">
        <w:trPr>
          <w:trHeight w:val="283"/>
          <w:tblHeader/>
        </w:trPr>
        <w:tc>
          <w:tcPr>
            <w:tcW w:w="588"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Norma asociada</w:t>
            </w:r>
          </w:p>
        </w:tc>
        <w:tc>
          <w:tcPr>
            <w:tcW w:w="1530"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Obligación</w:t>
            </w:r>
          </w:p>
        </w:tc>
        <w:tc>
          <w:tcPr>
            <w:tcW w:w="2076"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sidRPr="009D389C">
              <w:rPr>
                <w:rFonts w:asciiTheme="minorHAnsi" w:hAnsiTheme="minorHAnsi"/>
                <w:b/>
              </w:rPr>
              <w:t>Observaciones</w:t>
            </w:r>
          </w:p>
        </w:tc>
        <w:tc>
          <w:tcPr>
            <w:tcW w:w="806" w:type="pct"/>
            <w:shd w:val="clear" w:color="auto" w:fill="D9D9D9" w:themeFill="background1" w:themeFillShade="D9"/>
            <w:vAlign w:val="center"/>
          </w:tcPr>
          <w:p w:rsidR="009E1EAD" w:rsidRPr="009D389C" w:rsidRDefault="00372989" w:rsidP="009E1EAD">
            <w:pPr>
              <w:jc w:val="center"/>
              <w:rPr>
                <w:rFonts w:asciiTheme="minorHAnsi" w:hAnsiTheme="minorHAnsi"/>
                <w:b/>
              </w:rPr>
            </w:pPr>
            <w:r>
              <w:rPr>
                <w:rFonts w:asciiTheme="minorHAnsi" w:hAnsiTheme="minorHAnsi"/>
                <w:b/>
              </w:rPr>
              <w:t>Conclusiones</w:t>
            </w:r>
          </w:p>
        </w:tc>
      </w:tr>
      <w:tr w:rsidR="0073281A" w:rsidRPr="009D389C" w:rsidTr="00FB3833">
        <w:trPr>
          <w:trHeight w:val="283"/>
        </w:trPr>
        <w:tc>
          <w:tcPr>
            <w:tcW w:w="588" w:type="pct"/>
            <w:vAlign w:val="center"/>
          </w:tcPr>
          <w:p w:rsidR="009E1EAD" w:rsidRPr="00A42445" w:rsidRDefault="00C704D9" w:rsidP="00887479">
            <w:pPr>
              <w:rPr>
                <w:rFonts w:asciiTheme="minorHAnsi" w:hAnsiTheme="minorHAnsi"/>
              </w:rPr>
            </w:pPr>
            <w:r>
              <w:rPr>
                <w:rFonts w:asciiTheme="minorHAnsi" w:hAnsiTheme="minorHAnsi"/>
              </w:rPr>
              <w:t>Decreto Supremo N° </w:t>
            </w:r>
            <w:r w:rsidR="00213417">
              <w:rPr>
                <w:rFonts w:asciiTheme="minorHAnsi" w:hAnsiTheme="minorHAnsi"/>
              </w:rPr>
              <w:t>38 de 2011 del Ministerio del Medio Ambiente, que establece Norma de Emisión de Ruidos Generados por Fuentes que Indica.</w:t>
            </w:r>
          </w:p>
        </w:tc>
        <w:tc>
          <w:tcPr>
            <w:tcW w:w="1530" w:type="pct"/>
            <w:vAlign w:val="center"/>
          </w:tcPr>
          <w:p w:rsidR="00295722" w:rsidRDefault="00213417" w:rsidP="00887479">
            <w:pPr>
              <w:rPr>
                <w:rFonts w:asciiTheme="minorHAnsi" w:hAnsiTheme="minorHAnsi"/>
              </w:rPr>
            </w:pPr>
            <w:r w:rsidRPr="004F2AE9">
              <w:rPr>
                <w:rFonts w:asciiTheme="minorHAnsi" w:hAnsiTheme="minorHAnsi"/>
                <w:b/>
              </w:rPr>
              <w:t>Artículo 7°</w:t>
            </w:r>
            <w:r>
              <w:rPr>
                <w:rFonts w:asciiTheme="minorHAnsi" w:hAnsiTheme="minorHAnsi"/>
              </w:rPr>
              <w:t xml:space="preserve"> .-  Los niveles de presión sonora corregidos que se obtengan de la emisión de una fuente emisora de ruido, medidos en el lugar donde se encuentre el receptor, no podrán exceder los valores de la Tabla N° 1</w:t>
            </w:r>
          </w:p>
          <w:p w:rsidR="00213417" w:rsidRDefault="00213417" w:rsidP="00887479">
            <w:pPr>
              <w:rPr>
                <w:rFonts w:asciiTheme="minorHAnsi" w:hAnsiTheme="minorHAnsi"/>
              </w:rPr>
            </w:pPr>
          </w:p>
          <w:p w:rsidR="00213417" w:rsidRDefault="00213417" w:rsidP="00887479">
            <w:pPr>
              <w:rPr>
                <w:rFonts w:asciiTheme="minorHAnsi" w:hAnsiTheme="minorHAnsi"/>
              </w:rPr>
            </w:pPr>
            <w:r>
              <w:rPr>
                <w:rFonts w:asciiTheme="minorHAnsi" w:hAnsiTheme="minorHAnsi"/>
              </w:rPr>
              <w:t xml:space="preserve">(extracto </w:t>
            </w:r>
            <w:r w:rsidR="00242AD7">
              <w:rPr>
                <w:rFonts w:asciiTheme="minorHAnsi" w:hAnsiTheme="minorHAnsi"/>
              </w:rPr>
              <w:t>T</w:t>
            </w:r>
            <w:r>
              <w:rPr>
                <w:rFonts w:asciiTheme="minorHAnsi" w:hAnsiTheme="minorHAnsi"/>
              </w:rPr>
              <w:t>abla</w:t>
            </w:r>
            <w:r w:rsidR="00242AD7">
              <w:rPr>
                <w:rFonts w:asciiTheme="minorHAnsi" w:hAnsiTheme="minorHAnsi"/>
              </w:rPr>
              <w:t xml:space="preserve"> N° 1</w:t>
            </w:r>
            <w:r w:rsidR="00135832">
              <w:rPr>
                <w:rFonts w:asciiTheme="minorHAnsi" w:hAnsiTheme="minorHAnsi"/>
              </w:rPr>
              <w:t xml:space="preserve"> D.S. N°38/11MMA</w:t>
            </w:r>
            <w:r>
              <w:rPr>
                <w:rFonts w:asciiTheme="minorHAnsi" w:hAnsiTheme="minorHAnsi"/>
              </w:rPr>
              <w:t>)</w:t>
            </w:r>
          </w:p>
          <w:tbl>
            <w:tblPr>
              <w:tblStyle w:val="Tablaconcuadrcula"/>
              <w:tblW w:w="0" w:type="auto"/>
              <w:tblLook w:val="04A0" w:firstRow="1" w:lastRow="0" w:firstColumn="1" w:lastColumn="0" w:noHBand="0" w:noVBand="1"/>
            </w:tblPr>
            <w:tblGrid>
              <w:gridCol w:w="1868"/>
              <w:gridCol w:w="1875"/>
            </w:tblGrid>
            <w:tr w:rsidR="00213417" w:rsidRPr="00213417" w:rsidTr="00213417">
              <w:tc>
                <w:tcPr>
                  <w:tcW w:w="2010" w:type="dxa"/>
                  <w:shd w:val="clear" w:color="auto" w:fill="D9D9D9" w:themeFill="background1" w:themeFillShade="D9"/>
                </w:tcPr>
                <w:p w:rsidR="00213417" w:rsidRPr="00213417" w:rsidRDefault="00213417" w:rsidP="00213417">
                  <w:pPr>
                    <w:jc w:val="center"/>
                    <w:rPr>
                      <w:rFonts w:asciiTheme="minorHAnsi" w:hAnsiTheme="minorHAnsi"/>
                      <w:b/>
                    </w:rPr>
                  </w:pPr>
                  <w:r w:rsidRPr="00213417">
                    <w:rPr>
                      <w:rFonts w:asciiTheme="minorHAnsi" w:hAnsiTheme="minorHAnsi"/>
                      <w:b/>
                    </w:rPr>
                    <w:t>Zona</w:t>
                  </w:r>
                </w:p>
              </w:tc>
              <w:tc>
                <w:tcPr>
                  <w:tcW w:w="2011" w:type="dxa"/>
                  <w:shd w:val="clear" w:color="auto" w:fill="D9D9D9" w:themeFill="background1" w:themeFillShade="D9"/>
                </w:tcPr>
                <w:p w:rsidR="00213417" w:rsidRPr="00213417" w:rsidRDefault="00213417" w:rsidP="00213417">
                  <w:pPr>
                    <w:jc w:val="center"/>
                    <w:rPr>
                      <w:rFonts w:asciiTheme="minorHAnsi" w:hAnsiTheme="minorHAnsi"/>
                      <w:b/>
                    </w:rPr>
                  </w:pPr>
                  <w:r w:rsidRPr="00213417">
                    <w:rPr>
                      <w:rFonts w:asciiTheme="minorHAnsi" w:hAnsiTheme="minorHAnsi"/>
                      <w:b/>
                    </w:rPr>
                    <w:t>De 7 a 21 horas</w:t>
                  </w:r>
                  <w:r w:rsidR="00242AD7">
                    <w:rPr>
                      <w:rFonts w:asciiTheme="minorHAnsi" w:hAnsiTheme="minorHAnsi"/>
                      <w:b/>
                    </w:rPr>
                    <w:t xml:space="preserve"> [dBA]</w:t>
                  </w:r>
                </w:p>
              </w:tc>
            </w:tr>
            <w:tr w:rsidR="00213417" w:rsidTr="00213417">
              <w:tc>
                <w:tcPr>
                  <w:tcW w:w="2010" w:type="dxa"/>
                </w:tcPr>
                <w:p w:rsidR="00213417" w:rsidRDefault="00213417" w:rsidP="00213417">
                  <w:pPr>
                    <w:jc w:val="center"/>
                    <w:rPr>
                      <w:rFonts w:asciiTheme="minorHAnsi" w:hAnsiTheme="minorHAnsi"/>
                    </w:rPr>
                  </w:pPr>
                  <w:r>
                    <w:rPr>
                      <w:rFonts w:asciiTheme="minorHAnsi" w:hAnsiTheme="minorHAnsi"/>
                    </w:rPr>
                    <w:t>Zona II</w:t>
                  </w:r>
                </w:p>
              </w:tc>
              <w:tc>
                <w:tcPr>
                  <w:tcW w:w="2011" w:type="dxa"/>
                </w:tcPr>
                <w:p w:rsidR="00213417" w:rsidRDefault="00213417" w:rsidP="00213417">
                  <w:pPr>
                    <w:jc w:val="center"/>
                    <w:rPr>
                      <w:rFonts w:asciiTheme="minorHAnsi" w:hAnsiTheme="minorHAnsi"/>
                    </w:rPr>
                  </w:pPr>
                  <w:r>
                    <w:rPr>
                      <w:rFonts w:asciiTheme="minorHAnsi" w:hAnsiTheme="minorHAnsi"/>
                    </w:rPr>
                    <w:t>60</w:t>
                  </w:r>
                </w:p>
              </w:tc>
            </w:tr>
            <w:tr w:rsidR="00242AD7" w:rsidTr="00213417">
              <w:tc>
                <w:tcPr>
                  <w:tcW w:w="2010" w:type="dxa"/>
                </w:tcPr>
                <w:p w:rsidR="00242AD7" w:rsidRDefault="00242AD7" w:rsidP="00213417">
                  <w:pPr>
                    <w:jc w:val="center"/>
                    <w:rPr>
                      <w:rFonts w:asciiTheme="minorHAnsi" w:hAnsiTheme="minorHAnsi"/>
                    </w:rPr>
                  </w:pPr>
                  <w:r>
                    <w:rPr>
                      <w:rFonts w:asciiTheme="minorHAnsi" w:hAnsiTheme="minorHAnsi"/>
                    </w:rPr>
                    <w:t>Zona III</w:t>
                  </w:r>
                </w:p>
              </w:tc>
              <w:tc>
                <w:tcPr>
                  <w:tcW w:w="2011" w:type="dxa"/>
                </w:tcPr>
                <w:p w:rsidR="00242AD7" w:rsidRDefault="00242AD7" w:rsidP="00213417">
                  <w:pPr>
                    <w:jc w:val="center"/>
                    <w:rPr>
                      <w:rFonts w:asciiTheme="minorHAnsi" w:hAnsiTheme="minorHAnsi"/>
                    </w:rPr>
                  </w:pPr>
                  <w:r>
                    <w:rPr>
                      <w:rFonts w:asciiTheme="minorHAnsi" w:hAnsiTheme="minorHAnsi"/>
                    </w:rPr>
                    <w:t>65</w:t>
                  </w:r>
                </w:p>
              </w:tc>
            </w:tr>
          </w:tbl>
          <w:p w:rsidR="00213417" w:rsidRDefault="00213417" w:rsidP="00887479">
            <w:pPr>
              <w:rPr>
                <w:rFonts w:asciiTheme="minorHAnsi" w:hAnsiTheme="minorHAnsi"/>
              </w:rPr>
            </w:pPr>
          </w:p>
          <w:p w:rsidR="00213417" w:rsidRDefault="00213417" w:rsidP="00887479">
            <w:pPr>
              <w:rPr>
                <w:rFonts w:asciiTheme="minorHAnsi" w:hAnsiTheme="minorHAnsi"/>
              </w:rPr>
            </w:pPr>
            <w:r w:rsidRPr="004F2AE9">
              <w:rPr>
                <w:rFonts w:asciiTheme="minorHAnsi" w:hAnsiTheme="minorHAnsi"/>
                <w:b/>
              </w:rPr>
              <w:t>Artículo 9°</w:t>
            </w:r>
            <w:r>
              <w:rPr>
                <w:rFonts w:asciiTheme="minorHAnsi" w:hAnsiTheme="minorHAnsi"/>
              </w:rPr>
              <w:t xml:space="preserve"> .- </w:t>
            </w:r>
            <w:r w:rsidR="004F2AE9">
              <w:rPr>
                <w:rFonts w:asciiTheme="minorHAnsi" w:hAnsiTheme="minorHAnsi"/>
              </w:rPr>
              <w:t>Para zonas rurales se aplicará como nivel máximo permisible de presión sonora correg</w:t>
            </w:r>
            <w:r w:rsidR="00CD4506">
              <w:rPr>
                <w:rFonts w:asciiTheme="minorHAnsi" w:hAnsiTheme="minorHAnsi"/>
              </w:rPr>
              <w:t>ido (NPC), el menor valor entre:</w:t>
            </w:r>
          </w:p>
          <w:p w:rsidR="004F2AE9" w:rsidRDefault="004F2AE9" w:rsidP="00887479">
            <w:pPr>
              <w:rPr>
                <w:rFonts w:asciiTheme="minorHAnsi" w:hAnsiTheme="minorHAnsi"/>
              </w:rPr>
            </w:pPr>
          </w:p>
          <w:p w:rsidR="004F2AE9" w:rsidRDefault="004F2AE9" w:rsidP="004F2AE9">
            <w:pPr>
              <w:pStyle w:val="Prrafodelista"/>
              <w:numPr>
                <w:ilvl w:val="0"/>
                <w:numId w:val="2"/>
              </w:numPr>
              <w:rPr>
                <w:rFonts w:asciiTheme="minorHAnsi" w:hAnsiTheme="minorHAnsi"/>
              </w:rPr>
            </w:pPr>
            <w:r>
              <w:rPr>
                <w:rFonts w:asciiTheme="minorHAnsi" w:hAnsiTheme="minorHAnsi"/>
              </w:rPr>
              <w:t>Nivel de Ruido de Fondo + 10 dB(A)</w:t>
            </w:r>
          </w:p>
          <w:p w:rsidR="004F2AE9" w:rsidRPr="004F2AE9" w:rsidRDefault="004F2AE9" w:rsidP="004F2AE9">
            <w:pPr>
              <w:pStyle w:val="Prrafodelista"/>
              <w:numPr>
                <w:ilvl w:val="0"/>
                <w:numId w:val="2"/>
              </w:numPr>
              <w:rPr>
                <w:rFonts w:asciiTheme="minorHAnsi" w:hAnsiTheme="minorHAnsi"/>
              </w:rPr>
            </w:pPr>
            <w:r>
              <w:rPr>
                <w:rFonts w:asciiTheme="minorHAnsi" w:hAnsiTheme="minorHAnsi"/>
              </w:rPr>
              <w:t>NPC para Zona III de la Tabla</w:t>
            </w:r>
            <w:r w:rsidR="00242AD7">
              <w:rPr>
                <w:rFonts w:asciiTheme="minorHAnsi" w:hAnsiTheme="minorHAnsi"/>
              </w:rPr>
              <w:t xml:space="preserve"> N°</w:t>
            </w:r>
            <w:r>
              <w:rPr>
                <w:rFonts w:asciiTheme="minorHAnsi" w:hAnsiTheme="minorHAnsi"/>
              </w:rPr>
              <w:t xml:space="preserve"> 1</w:t>
            </w:r>
          </w:p>
        </w:tc>
        <w:tc>
          <w:tcPr>
            <w:tcW w:w="2076" w:type="pct"/>
            <w:vAlign w:val="center"/>
          </w:tcPr>
          <w:p w:rsidR="00A34C4C" w:rsidRDefault="00C704D9" w:rsidP="0063139C">
            <w:pPr>
              <w:rPr>
                <w:rFonts w:asciiTheme="minorHAnsi" w:hAnsiTheme="minorHAnsi"/>
              </w:rPr>
            </w:pPr>
            <w:r>
              <w:rPr>
                <w:rFonts w:asciiTheme="minorHAnsi" w:hAnsiTheme="minorHAnsi"/>
              </w:rPr>
              <w:t>Se realizaron cinco (5) mediciones de nivel de presión sonora, de acuerdo con el procedimiento indic</w:t>
            </w:r>
            <w:r w:rsidR="0063139C">
              <w:rPr>
                <w:rFonts w:asciiTheme="minorHAnsi" w:hAnsiTheme="minorHAnsi"/>
              </w:rPr>
              <w:t>ado en la Norma de Emisión</w:t>
            </w:r>
            <w:r w:rsidR="00205627">
              <w:rPr>
                <w:rFonts w:asciiTheme="minorHAnsi" w:hAnsiTheme="minorHAnsi"/>
              </w:rPr>
              <w:t xml:space="preserve"> (D.S. N° 38/2011 MMA)</w:t>
            </w:r>
            <w:r w:rsidR="0063139C">
              <w:rPr>
                <w:rFonts w:asciiTheme="minorHAnsi" w:hAnsiTheme="minorHAnsi"/>
              </w:rPr>
              <w:t>. Se relacionó cada medición con una carrera</w:t>
            </w:r>
            <w:r w:rsidR="00D53650">
              <w:rPr>
                <w:rFonts w:asciiTheme="minorHAnsi" w:hAnsiTheme="minorHAnsi"/>
              </w:rPr>
              <w:t xml:space="preserve"> de entrenamiento o clasificación, según </w:t>
            </w:r>
            <w:r w:rsidR="001A34C1">
              <w:rPr>
                <w:rFonts w:asciiTheme="minorHAnsi" w:hAnsiTheme="minorHAnsi"/>
              </w:rPr>
              <w:t>correspondió</w:t>
            </w:r>
            <w:r w:rsidR="00D53650">
              <w:rPr>
                <w:rFonts w:asciiTheme="minorHAnsi" w:hAnsiTheme="minorHAnsi"/>
              </w:rPr>
              <w:t>,</w:t>
            </w:r>
            <w:r w:rsidR="0063139C">
              <w:rPr>
                <w:rFonts w:asciiTheme="minorHAnsi" w:hAnsiTheme="minorHAnsi"/>
              </w:rPr>
              <w:t xml:space="preserve"> señaladas </w:t>
            </w:r>
            <w:r w:rsidR="001A34C1">
              <w:rPr>
                <w:rFonts w:asciiTheme="minorHAnsi" w:hAnsiTheme="minorHAnsi"/>
              </w:rPr>
              <w:t>en</w:t>
            </w:r>
            <w:r w:rsidR="0063139C">
              <w:rPr>
                <w:rFonts w:asciiTheme="minorHAnsi" w:hAnsiTheme="minorHAnsi"/>
              </w:rPr>
              <w:t xml:space="preserve"> el programa </w:t>
            </w:r>
            <w:r w:rsidR="001A34C1">
              <w:rPr>
                <w:rFonts w:asciiTheme="minorHAnsi" w:hAnsiTheme="minorHAnsi"/>
              </w:rPr>
              <w:t xml:space="preserve">indicado </w:t>
            </w:r>
            <w:r w:rsidR="0063139C">
              <w:rPr>
                <w:rFonts w:asciiTheme="minorHAnsi" w:hAnsiTheme="minorHAnsi"/>
              </w:rPr>
              <w:t>en el sitio web del autódromo (</w:t>
            </w:r>
            <w:r w:rsidR="0063139C" w:rsidRPr="00AE70CB">
              <w:rPr>
                <w:rFonts w:asciiTheme="minorHAnsi" w:hAnsiTheme="minorHAnsi"/>
              </w:rPr>
              <w:t>ver</w:t>
            </w:r>
            <w:r w:rsidR="00205627">
              <w:rPr>
                <w:rFonts w:asciiTheme="minorHAnsi" w:hAnsiTheme="minorHAnsi"/>
              </w:rPr>
              <w:t xml:space="preserve"> </w:t>
            </w:r>
            <w:r w:rsidR="00063755">
              <w:rPr>
                <w:rFonts w:asciiTheme="minorHAnsi" w:hAnsiTheme="minorHAnsi"/>
              </w:rPr>
              <w:t>A</w:t>
            </w:r>
            <w:r w:rsidR="00352F73">
              <w:rPr>
                <w:rFonts w:asciiTheme="minorHAnsi" w:hAnsiTheme="minorHAnsi"/>
              </w:rPr>
              <w:t>nexo 1</w:t>
            </w:r>
            <w:r w:rsidR="0063139C">
              <w:rPr>
                <w:rFonts w:asciiTheme="minorHAnsi" w:hAnsiTheme="minorHAnsi"/>
              </w:rPr>
              <w:t xml:space="preserve">). </w:t>
            </w:r>
          </w:p>
          <w:p w:rsidR="0063139C" w:rsidRDefault="0063139C" w:rsidP="0063139C">
            <w:pPr>
              <w:rPr>
                <w:rFonts w:asciiTheme="minorHAnsi" w:hAnsiTheme="minorHAnsi"/>
              </w:rPr>
            </w:pPr>
          </w:p>
          <w:p w:rsidR="00835A67" w:rsidRDefault="001A34C1" w:rsidP="0063139C">
            <w:pPr>
              <w:rPr>
                <w:rFonts w:asciiTheme="minorHAnsi" w:hAnsiTheme="minorHAnsi"/>
              </w:rPr>
            </w:pPr>
            <w:r>
              <w:rPr>
                <w:rFonts w:asciiTheme="minorHAnsi" w:hAnsiTheme="minorHAnsi"/>
              </w:rPr>
              <w:t xml:space="preserve">Una vez obtenido </w:t>
            </w:r>
            <w:r w:rsidR="0063139C">
              <w:rPr>
                <w:rFonts w:asciiTheme="minorHAnsi" w:hAnsiTheme="minorHAnsi"/>
              </w:rPr>
              <w:t>el Nivel de Presión Sonora Corregido (ver fichas</w:t>
            </w:r>
            <w:r w:rsidR="00727547">
              <w:rPr>
                <w:rFonts w:asciiTheme="minorHAnsi" w:hAnsiTheme="minorHAnsi"/>
              </w:rPr>
              <w:t xml:space="preserve"> en registro del </w:t>
            </w:r>
            <w:r w:rsidR="00063755">
              <w:rPr>
                <w:rFonts w:asciiTheme="minorHAnsi" w:hAnsiTheme="minorHAnsi"/>
              </w:rPr>
              <w:t>A</w:t>
            </w:r>
            <w:r w:rsidR="00352F73">
              <w:rPr>
                <w:rFonts w:asciiTheme="minorHAnsi" w:hAnsiTheme="minorHAnsi"/>
              </w:rPr>
              <w:t>nexo 2</w:t>
            </w:r>
            <w:r w:rsidR="0063139C">
              <w:rPr>
                <w:rFonts w:asciiTheme="minorHAnsi" w:hAnsiTheme="minorHAnsi"/>
              </w:rPr>
              <w:t>), se realiz</w:t>
            </w:r>
            <w:r>
              <w:rPr>
                <w:rFonts w:asciiTheme="minorHAnsi" w:hAnsiTheme="minorHAnsi"/>
              </w:rPr>
              <w:t>ó</w:t>
            </w:r>
            <w:r w:rsidR="0063139C">
              <w:rPr>
                <w:rFonts w:asciiTheme="minorHAnsi" w:hAnsiTheme="minorHAnsi"/>
              </w:rPr>
              <w:t xml:space="preserve"> la </w:t>
            </w:r>
            <w:r w:rsidR="00E3508F">
              <w:rPr>
                <w:rFonts w:asciiTheme="minorHAnsi" w:hAnsiTheme="minorHAnsi"/>
              </w:rPr>
              <w:t xml:space="preserve">evaluación de </w:t>
            </w:r>
            <w:r w:rsidR="00393ED4">
              <w:rPr>
                <w:rFonts w:asciiTheme="minorHAnsi" w:hAnsiTheme="minorHAnsi"/>
              </w:rPr>
              <w:t>los niveles medidos. Para esto se homolog</w:t>
            </w:r>
            <w:r>
              <w:rPr>
                <w:rFonts w:asciiTheme="minorHAnsi" w:hAnsiTheme="minorHAnsi"/>
              </w:rPr>
              <w:t>ó</w:t>
            </w:r>
            <w:r w:rsidR="00393ED4">
              <w:rPr>
                <w:rFonts w:asciiTheme="minorHAnsi" w:hAnsiTheme="minorHAnsi"/>
              </w:rPr>
              <w:t xml:space="preserve"> la zona donde se encuentra</w:t>
            </w:r>
            <w:r w:rsidR="00205627">
              <w:rPr>
                <w:rFonts w:asciiTheme="minorHAnsi" w:hAnsiTheme="minorHAnsi"/>
              </w:rPr>
              <w:t>n los receptores</w:t>
            </w:r>
            <w:r w:rsidR="00393ED4">
              <w:rPr>
                <w:rFonts w:asciiTheme="minorHAnsi" w:hAnsiTheme="minorHAnsi"/>
              </w:rPr>
              <w:t xml:space="preserve">, </w:t>
            </w:r>
            <w:r w:rsidR="00205627">
              <w:rPr>
                <w:rFonts w:asciiTheme="minorHAnsi" w:hAnsiTheme="minorHAnsi"/>
              </w:rPr>
              <w:t xml:space="preserve">concluyéndose que </w:t>
            </w:r>
            <w:r w:rsidR="00835A67">
              <w:rPr>
                <w:rFonts w:asciiTheme="minorHAnsi" w:hAnsiTheme="minorHAnsi"/>
              </w:rPr>
              <w:t>el</w:t>
            </w:r>
            <w:r w:rsidR="00205627">
              <w:rPr>
                <w:rFonts w:asciiTheme="minorHAnsi" w:hAnsiTheme="minorHAnsi"/>
              </w:rPr>
              <w:t xml:space="preserve"> R</w:t>
            </w:r>
            <w:r w:rsidR="00835A67">
              <w:rPr>
                <w:rFonts w:asciiTheme="minorHAnsi" w:hAnsiTheme="minorHAnsi"/>
              </w:rPr>
              <w:t xml:space="preserve">eceptor </w:t>
            </w:r>
            <w:r w:rsidR="00835A67" w:rsidRPr="00FB3833">
              <w:rPr>
                <w:rFonts w:asciiTheme="minorHAnsi" w:hAnsiTheme="minorHAnsi"/>
              </w:rPr>
              <w:t>N°</w:t>
            </w:r>
            <w:r w:rsidR="00242AD7">
              <w:rPr>
                <w:rFonts w:asciiTheme="minorHAnsi" w:hAnsiTheme="minorHAnsi"/>
              </w:rPr>
              <w:t> </w:t>
            </w:r>
            <w:r w:rsidR="00835A67" w:rsidRPr="00FB3833">
              <w:rPr>
                <w:rFonts w:asciiTheme="minorHAnsi" w:hAnsiTheme="minorHAnsi"/>
              </w:rPr>
              <w:t>1</w:t>
            </w:r>
            <w:r w:rsidR="00046E1D" w:rsidRPr="00FB3833">
              <w:rPr>
                <w:rFonts w:asciiTheme="minorHAnsi" w:hAnsiTheme="minorHAnsi"/>
              </w:rPr>
              <w:t>, ubicado en</w:t>
            </w:r>
            <w:r w:rsidR="00205627">
              <w:rPr>
                <w:rFonts w:asciiTheme="minorHAnsi" w:hAnsiTheme="minorHAnsi"/>
              </w:rPr>
              <w:t xml:space="preserve"> el</w:t>
            </w:r>
            <w:r w:rsidR="00046E1D" w:rsidRPr="00FB3833">
              <w:rPr>
                <w:rFonts w:asciiTheme="minorHAnsi" w:hAnsiTheme="minorHAnsi"/>
              </w:rPr>
              <w:t xml:space="preserve"> sector habitado</w:t>
            </w:r>
            <w:r w:rsidR="00205627">
              <w:rPr>
                <w:rFonts w:asciiTheme="minorHAnsi" w:hAnsiTheme="minorHAnsi"/>
              </w:rPr>
              <w:t>,</w:t>
            </w:r>
            <w:r w:rsidR="00046E1D" w:rsidRPr="00FB3833">
              <w:rPr>
                <w:rFonts w:asciiTheme="minorHAnsi" w:hAnsiTheme="minorHAnsi"/>
              </w:rPr>
              <w:t xml:space="preserve"> </w:t>
            </w:r>
            <w:r w:rsidR="00FB3833" w:rsidRPr="00FB3833">
              <w:rPr>
                <w:rFonts w:asciiTheme="minorHAnsi" w:hAnsiTheme="minorHAnsi"/>
              </w:rPr>
              <w:t>cercano</w:t>
            </w:r>
            <w:r w:rsidR="00046E1D" w:rsidRPr="00FB3833">
              <w:rPr>
                <w:rFonts w:asciiTheme="minorHAnsi" w:hAnsiTheme="minorHAnsi"/>
              </w:rPr>
              <w:t xml:space="preserve"> a calle La </w:t>
            </w:r>
            <w:proofErr w:type="spellStart"/>
            <w:r w:rsidR="00046E1D" w:rsidRPr="00FB3833">
              <w:rPr>
                <w:rFonts w:asciiTheme="minorHAnsi" w:hAnsiTheme="minorHAnsi"/>
              </w:rPr>
              <w:t>Estancilla</w:t>
            </w:r>
            <w:proofErr w:type="spellEnd"/>
            <w:r w:rsidR="00FB3833" w:rsidRPr="00FB3833">
              <w:rPr>
                <w:rFonts w:asciiTheme="minorHAnsi" w:hAnsiTheme="minorHAnsi"/>
              </w:rPr>
              <w:t xml:space="preserve"> (ver </w:t>
            </w:r>
            <w:r w:rsidR="00FB3833" w:rsidRPr="00FB3833">
              <w:rPr>
                <w:rFonts w:asciiTheme="minorHAnsi" w:hAnsiTheme="minorHAnsi"/>
              </w:rPr>
              <w:fldChar w:fldCharType="begin"/>
            </w:r>
            <w:r w:rsidR="00FB3833" w:rsidRPr="00FB3833">
              <w:rPr>
                <w:rFonts w:asciiTheme="minorHAnsi" w:hAnsiTheme="minorHAnsi"/>
              </w:rPr>
              <w:instrText xml:space="preserve"> REF _Ref398124442 </w:instrText>
            </w:r>
            <w:r w:rsidR="00FB3833">
              <w:rPr>
                <w:rFonts w:asciiTheme="minorHAnsi" w:hAnsiTheme="minorHAnsi"/>
              </w:rPr>
              <w:instrText xml:space="preserve"> \* MERGEFORMAT </w:instrText>
            </w:r>
            <w:r w:rsidR="00FB3833" w:rsidRPr="00FB3833">
              <w:rPr>
                <w:rFonts w:asciiTheme="minorHAnsi" w:hAnsiTheme="minorHAnsi"/>
              </w:rPr>
              <w:fldChar w:fldCharType="separate"/>
            </w:r>
            <w:r w:rsidR="00FB3833" w:rsidRPr="00FB3833">
              <w:rPr>
                <w:rFonts w:asciiTheme="minorHAnsi" w:hAnsiTheme="minorHAnsi"/>
              </w:rPr>
              <w:t xml:space="preserve">Figura </w:t>
            </w:r>
            <w:r w:rsidR="00FB3833" w:rsidRPr="00FB3833">
              <w:rPr>
                <w:rFonts w:asciiTheme="minorHAnsi" w:hAnsiTheme="minorHAnsi"/>
                <w:noProof/>
              </w:rPr>
              <w:t>1</w:t>
            </w:r>
            <w:r w:rsidR="00FB3833" w:rsidRPr="00FB3833">
              <w:rPr>
                <w:rFonts w:asciiTheme="minorHAnsi" w:hAnsiTheme="minorHAnsi"/>
              </w:rPr>
              <w:fldChar w:fldCharType="end"/>
            </w:r>
            <w:r w:rsidR="00FB3833" w:rsidRPr="00FB3833">
              <w:rPr>
                <w:rFonts w:asciiTheme="minorHAnsi" w:hAnsiTheme="minorHAnsi"/>
              </w:rPr>
              <w:t>)</w:t>
            </w:r>
            <w:r w:rsidR="00046E1D" w:rsidRPr="00FB3833">
              <w:rPr>
                <w:rFonts w:asciiTheme="minorHAnsi" w:hAnsiTheme="minorHAnsi"/>
              </w:rPr>
              <w:t xml:space="preserve">, </w:t>
            </w:r>
            <w:r w:rsidR="00D53650" w:rsidRPr="00FB3833">
              <w:rPr>
                <w:rFonts w:asciiTheme="minorHAnsi" w:hAnsiTheme="minorHAnsi"/>
              </w:rPr>
              <w:t>corresponde a ZE-1, del Plan Regulador Intercomunal de Rancagua</w:t>
            </w:r>
            <w:r w:rsidR="00D53650">
              <w:rPr>
                <w:rFonts w:asciiTheme="minorHAnsi" w:hAnsiTheme="minorHAnsi"/>
              </w:rPr>
              <w:t xml:space="preserve">, </w:t>
            </w:r>
            <w:r>
              <w:rPr>
                <w:rFonts w:asciiTheme="minorHAnsi" w:hAnsiTheme="minorHAnsi"/>
              </w:rPr>
              <w:t>el</w:t>
            </w:r>
            <w:r w:rsidR="00D53650">
              <w:rPr>
                <w:rFonts w:asciiTheme="minorHAnsi" w:hAnsiTheme="minorHAnsi"/>
              </w:rPr>
              <w:t xml:space="preserve"> </w:t>
            </w:r>
            <w:r>
              <w:rPr>
                <w:rFonts w:asciiTheme="minorHAnsi" w:hAnsiTheme="minorHAnsi"/>
              </w:rPr>
              <w:t xml:space="preserve">que </w:t>
            </w:r>
            <w:r w:rsidR="00D53650">
              <w:rPr>
                <w:rFonts w:asciiTheme="minorHAnsi" w:hAnsiTheme="minorHAnsi"/>
              </w:rPr>
              <w:t>es homologable a Zona II</w:t>
            </w:r>
            <w:r w:rsidR="00046E1D">
              <w:rPr>
                <w:rFonts w:asciiTheme="minorHAnsi" w:hAnsiTheme="minorHAnsi"/>
              </w:rPr>
              <w:t xml:space="preserve"> del D</w:t>
            </w:r>
            <w:r>
              <w:rPr>
                <w:rFonts w:asciiTheme="minorHAnsi" w:hAnsiTheme="minorHAnsi"/>
              </w:rPr>
              <w:t>.</w:t>
            </w:r>
            <w:r w:rsidR="00046E1D">
              <w:rPr>
                <w:rFonts w:asciiTheme="minorHAnsi" w:hAnsiTheme="minorHAnsi"/>
              </w:rPr>
              <w:t>S</w:t>
            </w:r>
            <w:r>
              <w:rPr>
                <w:rFonts w:asciiTheme="minorHAnsi" w:hAnsiTheme="minorHAnsi"/>
              </w:rPr>
              <w:t>.</w:t>
            </w:r>
            <w:r w:rsidR="00046E1D">
              <w:rPr>
                <w:rFonts w:asciiTheme="minorHAnsi" w:hAnsiTheme="minorHAnsi"/>
              </w:rPr>
              <w:t xml:space="preserve"> N° 38/2011 MMA</w:t>
            </w:r>
            <w:r w:rsidR="00D53650">
              <w:rPr>
                <w:rFonts w:asciiTheme="minorHAnsi" w:hAnsiTheme="minorHAnsi"/>
              </w:rPr>
              <w:t>.</w:t>
            </w:r>
            <w:r w:rsidR="00835A67">
              <w:rPr>
                <w:rFonts w:asciiTheme="minorHAnsi" w:hAnsiTheme="minorHAnsi"/>
              </w:rPr>
              <w:t xml:space="preserve"> Por su parte los Receptores N° 2 y N 3</w:t>
            </w:r>
            <w:r w:rsidR="00FB3833">
              <w:rPr>
                <w:rFonts w:asciiTheme="minorHAnsi" w:hAnsiTheme="minorHAnsi"/>
              </w:rPr>
              <w:t xml:space="preserve"> (</w:t>
            </w:r>
            <w:r w:rsidR="00FB3833" w:rsidRPr="00FB3833">
              <w:rPr>
                <w:rFonts w:asciiTheme="minorHAnsi" w:hAnsiTheme="minorHAnsi"/>
              </w:rPr>
              <w:t xml:space="preserve">ver </w:t>
            </w:r>
            <w:r w:rsidR="00FB3833" w:rsidRPr="00FB3833">
              <w:rPr>
                <w:rFonts w:asciiTheme="minorHAnsi" w:hAnsiTheme="minorHAnsi"/>
              </w:rPr>
              <w:fldChar w:fldCharType="begin"/>
            </w:r>
            <w:r w:rsidR="00FB3833" w:rsidRPr="00FB3833">
              <w:rPr>
                <w:rFonts w:asciiTheme="minorHAnsi" w:hAnsiTheme="minorHAnsi"/>
              </w:rPr>
              <w:instrText xml:space="preserve"> REF _Ref398124444 </w:instrText>
            </w:r>
            <w:r w:rsidR="00FB3833">
              <w:rPr>
                <w:rFonts w:asciiTheme="minorHAnsi" w:hAnsiTheme="minorHAnsi"/>
              </w:rPr>
              <w:instrText xml:space="preserve"> \* MERGEFORMAT </w:instrText>
            </w:r>
            <w:r w:rsidR="00FB3833" w:rsidRPr="00FB3833">
              <w:rPr>
                <w:rFonts w:asciiTheme="minorHAnsi" w:hAnsiTheme="minorHAnsi"/>
              </w:rPr>
              <w:fldChar w:fldCharType="separate"/>
            </w:r>
            <w:r w:rsidR="00FB3833" w:rsidRPr="00FB3833">
              <w:rPr>
                <w:rFonts w:asciiTheme="minorHAnsi" w:hAnsiTheme="minorHAnsi"/>
              </w:rPr>
              <w:t xml:space="preserve">Figura </w:t>
            </w:r>
            <w:r w:rsidR="00FB3833" w:rsidRPr="00FB3833">
              <w:rPr>
                <w:rFonts w:asciiTheme="minorHAnsi" w:hAnsiTheme="minorHAnsi"/>
                <w:noProof/>
              </w:rPr>
              <w:t>2</w:t>
            </w:r>
            <w:r w:rsidR="00FB3833" w:rsidRPr="00FB3833">
              <w:rPr>
                <w:rFonts w:asciiTheme="minorHAnsi" w:hAnsiTheme="minorHAnsi"/>
              </w:rPr>
              <w:fldChar w:fldCharType="end"/>
            </w:r>
            <w:r w:rsidR="00FB3833" w:rsidRPr="00FB3833">
              <w:rPr>
                <w:rFonts w:asciiTheme="minorHAnsi" w:hAnsiTheme="minorHAnsi"/>
              </w:rPr>
              <w:t xml:space="preserve"> y </w:t>
            </w:r>
            <w:r w:rsidR="00FB3833" w:rsidRPr="00FB3833">
              <w:rPr>
                <w:rFonts w:asciiTheme="minorHAnsi" w:hAnsiTheme="minorHAnsi"/>
              </w:rPr>
              <w:fldChar w:fldCharType="begin"/>
            </w:r>
            <w:r w:rsidR="00FB3833" w:rsidRPr="00FB3833">
              <w:rPr>
                <w:rFonts w:asciiTheme="minorHAnsi" w:hAnsiTheme="minorHAnsi"/>
              </w:rPr>
              <w:instrText xml:space="preserve"> REF _Ref404691938 </w:instrText>
            </w:r>
            <w:r w:rsidR="00FB3833">
              <w:rPr>
                <w:rFonts w:asciiTheme="minorHAnsi" w:hAnsiTheme="minorHAnsi"/>
              </w:rPr>
              <w:instrText xml:space="preserve"> \* MERGEFORMAT </w:instrText>
            </w:r>
            <w:r w:rsidR="00FB3833" w:rsidRPr="00FB3833">
              <w:rPr>
                <w:rFonts w:asciiTheme="minorHAnsi" w:hAnsiTheme="minorHAnsi"/>
              </w:rPr>
              <w:fldChar w:fldCharType="separate"/>
            </w:r>
            <w:r w:rsidR="00FB3833" w:rsidRPr="00FB3833">
              <w:rPr>
                <w:rFonts w:asciiTheme="minorHAnsi" w:hAnsiTheme="minorHAnsi"/>
              </w:rPr>
              <w:t xml:space="preserve">Figura </w:t>
            </w:r>
            <w:r w:rsidR="00FB3833" w:rsidRPr="00FB3833">
              <w:rPr>
                <w:rFonts w:asciiTheme="minorHAnsi" w:hAnsiTheme="minorHAnsi"/>
                <w:noProof/>
              </w:rPr>
              <w:t>3</w:t>
            </w:r>
            <w:r w:rsidR="00FB3833" w:rsidRPr="00FB3833">
              <w:rPr>
                <w:rFonts w:asciiTheme="minorHAnsi" w:hAnsiTheme="minorHAnsi"/>
              </w:rPr>
              <w:fldChar w:fldCharType="end"/>
            </w:r>
            <w:r w:rsidR="00FB3833" w:rsidRPr="00FB3833">
              <w:rPr>
                <w:rFonts w:asciiTheme="minorHAnsi" w:hAnsiTheme="minorHAnsi"/>
              </w:rPr>
              <w:t>)</w:t>
            </w:r>
            <w:r w:rsidR="00835A67">
              <w:rPr>
                <w:rFonts w:asciiTheme="minorHAnsi" w:hAnsiTheme="minorHAnsi"/>
              </w:rPr>
              <w:t xml:space="preserve">, emplazados en el </w:t>
            </w:r>
            <w:r w:rsidR="00835A67" w:rsidRPr="009B7D22">
              <w:rPr>
                <w:rFonts w:asciiTheme="minorHAnsi" w:hAnsiTheme="minorHAnsi"/>
              </w:rPr>
              <w:t>sector de La Candelaria</w:t>
            </w:r>
            <w:r w:rsidR="00046E1D" w:rsidRPr="009B7D22">
              <w:rPr>
                <w:rFonts w:asciiTheme="minorHAnsi" w:hAnsiTheme="minorHAnsi"/>
              </w:rPr>
              <w:t>, a una distancia entre 7</w:t>
            </w:r>
            <w:r w:rsidR="009B7D22" w:rsidRPr="009B7D22">
              <w:rPr>
                <w:rFonts w:asciiTheme="minorHAnsi" w:hAnsiTheme="minorHAnsi"/>
              </w:rPr>
              <w:t>39</w:t>
            </w:r>
            <w:r w:rsidR="00046E1D" w:rsidRPr="009B7D22">
              <w:rPr>
                <w:rFonts w:asciiTheme="minorHAnsi" w:hAnsiTheme="minorHAnsi"/>
              </w:rPr>
              <w:t xml:space="preserve"> m a 800 m en línea recta</w:t>
            </w:r>
            <w:r w:rsidR="009B7D22" w:rsidRPr="009B7D22">
              <w:rPr>
                <w:rFonts w:asciiTheme="minorHAnsi" w:hAnsiTheme="minorHAnsi"/>
              </w:rPr>
              <w:t xml:space="preserve"> (</w:t>
            </w:r>
            <w:r w:rsidR="00727547">
              <w:rPr>
                <w:rFonts w:asciiTheme="minorHAnsi" w:hAnsiTheme="minorHAnsi"/>
              </w:rPr>
              <w:t xml:space="preserve">ver </w:t>
            </w:r>
            <w:r w:rsidR="009B7D22" w:rsidRPr="009B7D22">
              <w:rPr>
                <w:rFonts w:asciiTheme="minorHAnsi" w:hAnsiTheme="minorHAnsi"/>
              </w:rPr>
              <w:fldChar w:fldCharType="begin"/>
            </w:r>
            <w:r w:rsidR="009B7D22" w:rsidRPr="009B7D22">
              <w:rPr>
                <w:rFonts w:asciiTheme="minorHAnsi" w:hAnsiTheme="minorHAnsi"/>
              </w:rPr>
              <w:instrText xml:space="preserve"> REF _Ref404693910 </w:instrText>
            </w:r>
            <w:r w:rsidR="009B7D22">
              <w:rPr>
                <w:rFonts w:asciiTheme="minorHAnsi" w:hAnsiTheme="minorHAnsi"/>
              </w:rPr>
              <w:instrText xml:space="preserve"> \* MERGEFORMAT </w:instrText>
            </w:r>
            <w:r w:rsidR="009B7D22" w:rsidRPr="009B7D22">
              <w:rPr>
                <w:rFonts w:asciiTheme="minorHAnsi" w:hAnsiTheme="minorHAnsi"/>
              </w:rPr>
              <w:fldChar w:fldCharType="separate"/>
            </w:r>
            <w:r w:rsidR="009B7D22" w:rsidRPr="009B7D22">
              <w:rPr>
                <w:rFonts w:asciiTheme="minorHAnsi" w:hAnsiTheme="minorHAnsi"/>
              </w:rPr>
              <w:t xml:space="preserve">Figura </w:t>
            </w:r>
            <w:r w:rsidR="009B7D22" w:rsidRPr="009B7D22">
              <w:rPr>
                <w:rFonts w:asciiTheme="minorHAnsi" w:hAnsiTheme="minorHAnsi"/>
                <w:noProof/>
              </w:rPr>
              <w:t>4</w:t>
            </w:r>
            <w:r w:rsidR="009B7D22" w:rsidRPr="009B7D22">
              <w:rPr>
                <w:rFonts w:asciiTheme="minorHAnsi" w:hAnsiTheme="minorHAnsi"/>
              </w:rPr>
              <w:fldChar w:fldCharType="end"/>
            </w:r>
            <w:r w:rsidR="009B7D22" w:rsidRPr="009B7D22">
              <w:rPr>
                <w:rFonts w:asciiTheme="minorHAnsi" w:hAnsiTheme="minorHAnsi"/>
              </w:rPr>
              <w:t>)</w:t>
            </w:r>
            <w:r w:rsidR="00046E1D" w:rsidRPr="009B7D22">
              <w:rPr>
                <w:rFonts w:asciiTheme="minorHAnsi" w:hAnsiTheme="minorHAnsi"/>
              </w:rPr>
              <w:t>, desde</w:t>
            </w:r>
            <w:r w:rsidR="00046E1D">
              <w:rPr>
                <w:rFonts w:asciiTheme="minorHAnsi" w:hAnsiTheme="minorHAnsi"/>
              </w:rPr>
              <w:t xml:space="preserve"> las pistas del Autódromo</w:t>
            </w:r>
            <w:r w:rsidR="00727547">
              <w:rPr>
                <w:rFonts w:asciiTheme="minorHAnsi" w:hAnsiTheme="minorHAnsi"/>
              </w:rPr>
              <w:t xml:space="preserve"> y de la torre de control respectivamente</w:t>
            </w:r>
            <w:r w:rsidR="00046E1D">
              <w:rPr>
                <w:rFonts w:asciiTheme="minorHAnsi" w:hAnsiTheme="minorHAnsi"/>
              </w:rPr>
              <w:t>, se encuentran en una zona denominada como AR-1, del mismo instrumento de planificación territorial</w:t>
            </w:r>
            <w:r w:rsidR="00205627">
              <w:rPr>
                <w:rFonts w:asciiTheme="minorHAnsi" w:hAnsiTheme="minorHAnsi"/>
              </w:rPr>
              <w:t xml:space="preserve">, la </w:t>
            </w:r>
            <w:r>
              <w:rPr>
                <w:rFonts w:asciiTheme="minorHAnsi" w:hAnsiTheme="minorHAnsi"/>
              </w:rPr>
              <w:t>que</w:t>
            </w:r>
            <w:r w:rsidR="00205627">
              <w:rPr>
                <w:rFonts w:asciiTheme="minorHAnsi" w:hAnsiTheme="minorHAnsi"/>
              </w:rPr>
              <w:t xml:space="preserve"> </w:t>
            </w:r>
            <w:r>
              <w:rPr>
                <w:rFonts w:asciiTheme="minorHAnsi" w:hAnsiTheme="minorHAnsi"/>
              </w:rPr>
              <w:t xml:space="preserve">se homologa a </w:t>
            </w:r>
            <w:r w:rsidR="00046E1D">
              <w:rPr>
                <w:rFonts w:asciiTheme="minorHAnsi" w:hAnsiTheme="minorHAnsi"/>
              </w:rPr>
              <w:t>Zona Rural</w:t>
            </w:r>
            <w:r>
              <w:rPr>
                <w:rFonts w:asciiTheme="minorHAnsi" w:hAnsiTheme="minorHAnsi"/>
              </w:rPr>
              <w:t>,</w:t>
            </w:r>
            <w:r w:rsidR="00046E1D">
              <w:rPr>
                <w:rFonts w:asciiTheme="minorHAnsi" w:hAnsiTheme="minorHAnsi"/>
              </w:rPr>
              <w:t xml:space="preserve"> de</w:t>
            </w:r>
            <w:r>
              <w:rPr>
                <w:rFonts w:asciiTheme="minorHAnsi" w:hAnsiTheme="minorHAnsi"/>
              </w:rPr>
              <w:t xml:space="preserve"> </w:t>
            </w:r>
            <w:r>
              <w:rPr>
                <w:rFonts w:asciiTheme="minorHAnsi" w:hAnsiTheme="minorHAnsi"/>
              </w:rPr>
              <w:lastRenderedPageBreak/>
              <w:t xml:space="preserve">acuerdo a la </w:t>
            </w:r>
            <w:r w:rsidR="00046E1D">
              <w:rPr>
                <w:rFonts w:asciiTheme="minorHAnsi" w:hAnsiTheme="minorHAnsi"/>
              </w:rPr>
              <w:t xml:space="preserve">Norma </w:t>
            </w:r>
            <w:r>
              <w:rPr>
                <w:rFonts w:asciiTheme="minorHAnsi" w:hAnsiTheme="minorHAnsi"/>
              </w:rPr>
              <w:t>mencionada</w:t>
            </w:r>
            <w:r w:rsidR="00046E1D">
              <w:rPr>
                <w:rFonts w:asciiTheme="minorHAnsi" w:hAnsiTheme="minorHAnsi"/>
              </w:rPr>
              <w:t>.</w:t>
            </w:r>
          </w:p>
          <w:p w:rsidR="00835A67" w:rsidRDefault="00835A67" w:rsidP="0063139C">
            <w:pPr>
              <w:rPr>
                <w:rFonts w:asciiTheme="minorHAnsi" w:hAnsiTheme="minorHAnsi"/>
              </w:rPr>
            </w:pPr>
          </w:p>
          <w:p w:rsidR="00835A67" w:rsidRDefault="00AE52AB" w:rsidP="0063139C">
            <w:pPr>
              <w:rPr>
                <w:rFonts w:asciiTheme="minorHAnsi" w:hAnsiTheme="minorHAnsi"/>
              </w:rPr>
            </w:pPr>
            <w:r>
              <w:rPr>
                <w:rFonts w:asciiTheme="minorHAnsi" w:hAnsiTheme="minorHAnsi"/>
              </w:rPr>
              <w:t xml:space="preserve">Con base en los límites que se deben cumplir para cada una de estas zonas y los Niveles de Presión Sonora Corregidos, obtenidos a partir de las mediciones realizadas el día 07 de noviembre de 2014, se indica que en el receptor </w:t>
            </w:r>
            <w:r w:rsidR="00FB3833">
              <w:rPr>
                <w:rFonts w:asciiTheme="minorHAnsi" w:hAnsiTheme="minorHAnsi"/>
              </w:rPr>
              <w:t xml:space="preserve">N° 1, no se </w:t>
            </w:r>
            <w:r w:rsidR="001A34C1">
              <w:rPr>
                <w:rFonts w:asciiTheme="minorHAnsi" w:hAnsiTheme="minorHAnsi"/>
              </w:rPr>
              <w:t>superan los</w:t>
            </w:r>
            <w:r w:rsidR="00FB3833">
              <w:rPr>
                <w:rFonts w:asciiTheme="minorHAnsi" w:hAnsiTheme="minorHAnsi"/>
              </w:rPr>
              <w:t xml:space="preserve"> límite</w:t>
            </w:r>
            <w:r w:rsidR="001A34C1">
              <w:rPr>
                <w:rFonts w:asciiTheme="minorHAnsi" w:hAnsiTheme="minorHAnsi"/>
              </w:rPr>
              <w:t>s establecidos</w:t>
            </w:r>
            <w:r>
              <w:rPr>
                <w:rFonts w:asciiTheme="minorHAnsi" w:hAnsiTheme="minorHAnsi"/>
              </w:rPr>
              <w:t>. Respecto de los receptores N° 2 y N° 3, se indica que existe superación del límite</w:t>
            </w:r>
            <w:r w:rsidR="001A34C1">
              <w:rPr>
                <w:rFonts w:asciiTheme="minorHAnsi" w:hAnsiTheme="minorHAnsi"/>
              </w:rPr>
              <w:t xml:space="preserve"> (</w:t>
            </w:r>
            <w:r>
              <w:rPr>
                <w:rFonts w:asciiTheme="minorHAnsi" w:hAnsiTheme="minorHAnsi"/>
              </w:rPr>
              <w:t>49 dBA</w:t>
            </w:r>
            <w:r w:rsidR="001A34C1">
              <w:rPr>
                <w:rFonts w:asciiTheme="minorHAnsi" w:hAnsiTheme="minorHAnsi"/>
              </w:rPr>
              <w:t>)</w:t>
            </w:r>
            <w:r>
              <w:rPr>
                <w:rFonts w:asciiTheme="minorHAnsi" w:hAnsiTheme="minorHAnsi"/>
              </w:rPr>
              <w:t xml:space="preserve">, obteniéndose excedencias que fluctúan entre los 6 dBA </w:t>
            </w:r>
            <w:r w:rsidR="001A34C1">
              <w:rPr>
                <w:rFonts w:asciiTheme="minorHAnsi" w:hAnsiTheme="minorHAnsi"/>
              </w:rPr>
              <w:t>y</w:t>
            </w:r>
            <w:r w:rsidR="00135832">
              <w:rPr>
                <w:rFonts w:asciiTheme="minorHAnsi" w:hAnsiTheme="minorHAnsi"/>
              </w:rPr>
              <w:t xml:space="preserve"> 27 </w:t>
            </w:r>
            <w:r>
              <w:rPr>
                <w:rFonts w:asciiTheme="minorHAnsi" w:hAnsiTheme="minorHAnsi"/>
              </w:rPr>
              <w:t>dBA.</w:t>
            </w:r>
          </w:p>
          <w:p w:rsidR="00E3508F" w:rsidRDefault="00E3508F" w:rsidP="0063139C">
            <w:pPr>
              <w:rPr>
                <w:rFonts w:asciiTheme="minorHAnsi" w:hAnsiTheme="minorHAnsi"/>
              </w:rPr>
            </w:pPr>
          </w:p>
          <w:p w:rsidR="00E3508F" w:rsidRDefault="00372F93" w:rsidP="00D53650">
            <w:pPr>
              <w:rPr>
                <w:rFonts w:asciiTheme="minorHAnsi" w:hAnsiTheme="minorHAnsi"/>
              </w:rPr>
            </w:pPr>
            <w:r w:rsidRPr="00372F93">
              <w:rPr>
                <w:rFonts w:asciiTheme="minorHAnsi" w:hAnsiTheme="minorHAnsi"/>
              </w:rPr>
              <w:t xml:space="preserve">Todas estas </w:t>
            </w:r>
            <w:r w:rsidR="00AE52AB">
              <w:rPr>
                <w:rFonts w:asciiTheme="minorHAnsi" w:hAnsiTheme="minorHAnsi"/>
              </w:rPr>
              <w:t xml:space="preserve">mediciones </w:t>
            </w:r>
            <w:r w:rsidRPr="00372F93">
              <w:rPr>
                <w:rFonts w:asciiTheme="minorHAnsi" w:hAnsiTheme="minorHAnsi"/>
              </w:rPr>
              <w:t>son registradas</w:t>
            </w:r>
            <w:r w:rsidR="00AE52AB">
              <w:rPr>
                <w:rFonts w:asciiTheme="minorHAnsi" w:hAnsiTheme="minorHAnsi"/>
              </w:rPr>
              <w:t xml:space="preserve"> en las fichas aprobadas por Resolución Exenta N° 201 de 2013, de la SMA</w:t>
            </w:r>
            <w:r w:rsidR="00727547">
              <w:rPr>
                <w:rFonts w:asciiTheme="minorHAnsi" w:hAnsiTheme="minorHAnsi"/>
              </w:rPr>
              <w:t xml:space="preserve"> (ver fichas en registro del </w:t>
            </w:r>
            <w:r w:rsidR="00135832">
              <w:rPr>
                <w:rFonts w:asciiTheme="minorHAnsi" w:hAnsiTheme="minorHAnsi"/>
              </w:rPr>
              <w:t>A</w:t>
            </w:r>
            <w:r w:rsidR="00352F73">
              <w:rPr>
                <w:rFonts w:asciiTheme="minorHAnsi" w:hAnsiTheme="minorHAnsi"/>
              </w:rPr>
              <w:t>nexo 2</w:t>
            </w:r>
            <w:r w:rsidR="00727547">
              <w:rPr>
                <w:rFonts w:asciiTheme="minorHAnsi" w:hAnsiTheme="minorHAnsi"/>
              </w:rPr>
              <w:t>)</w:t>
            </w:r>
            <w:r>
              <w:rPr>
                <w:rFonts w:asciiTheme="minorHAnsi" w:hAnsiTheme="minorHAnsi"/>
              </w:rPr>
              <w:t xml:space="preserve"> y relacionadas con las carreras</w:t>
            </w:r>
            <w:r w:rsidRPr="00372F93">
              <w:rPr>
                <w:rFonts w:asciiTheme="minorHAnsi" w:hAnsiTheme="minorHAnsi"/>
              </w:rPr>
              <w:t xml:space="preserve"> en la </w:t>
            </w:r>
            <w:r w:rsidRPr="00372F93">
              <w:rPr>
                <w:rFonts w:asciiTheme="minorHAnsi" w:hAnsiTheme="minorHAnsi"/>
              </w:rPr>
              <w:fldChar w:fldCharType="begin"/>
            </w:r>
            <w:r w:rsidRPr="00372F93">
              <w:rPr>
                <w:rFonts w:asciiTheme="minorHAnsi" w:hAnsiTheme="minorHAnsi"/>
              </w:rPr>
              <w:instrText xml:space="preserve"> REF _Ref404347205 </w:instrText>
            </w:r>
            <w:r>
              <w:rPr>
                <w:rFonts w:asciiTheme="minorHAnsi" w:hAnsiTheme="minorHAnsi"/>
              </w:rPr>
              <w:instrText xml:space="preserve"> \* MERGEFORMAT </w:instrText>
            </w:r>
            <w:r w:rsidRPr="00372F93">
              <w:rPr>
                <w:rFonts w:asciiTheme="minorHAnsi" w:hAnsiTheme="minorHAnsi"/>
              </w:rPr>
              <w:fldChar w:fldCharType="separate"/>
            </w:r>
            <w:r w:rsidR="00727547">
              <w:rPr>
                <w:rFonts w:asciiTheme="minorHAnsi" w:hAnsiTheme="minorHAnsi"/>
              </w:rPr>
              <w:t>Tabla </w:t>
            </w:r>
            <w:r w:rsidRPr="00372F93">
              <w:rPr>
                <w:rFonts w:asciiTheme="minorHAnsi" w:hAnsiTheme="minorHAnsi"/>
                <w:noProof/>
              </w:rPr>
              <w:t>1</w:t>
            </w:r>
            <w:r w:rsidRPr="00372F93">
              <w:rPr>
                <w:rFonts w:asciiTheme="minorHAnsi" w:hAnsiTheme="minorHAnsi"/>
              </w:rPr>
              <w:fldChar w:fldCharType="end"/>
            </w:r>
            <w:r w:rsidR="00AE52AB">
              <w:rPr>
                <w:rFonts w:asciiTheme="minorHAnsi" w:hAnsiTheme="minorHAnsi"/>
              </w:rPr>
              <w:t>.</w:t>
            </w:r>
          </w:p>
          <w:p w:rsidR="00AE52AB" w:rsidRPr="007E5936" w:rsidRDefault="00AE52AB" w:rsidP="00D53650">
            <w:pPr>
              <w:rPr>
                <w:rFonts w:asciiTheme="minorHAnsi" w:hAnsiTheme="minorHAnsi"/>
              </w:rPr>
            </w:pPr>
          </w:p>
        </w:tc>
        <w:tc>
          <w:tcPr>
            <w:tcW w:w="806" w:type="pct"/>
            <w:vAlign w:val="center"/>
          </w:tcPr>
          <w:p w:rsidR="00372F93" w:rsidRPr="00AC71E3" w:rsidRDefault="00372F93">
            <w:pPr>
              <w:rPr>
                <w:rFonts w:asciiTheme="minorHAnsi" w:hAnsiTheme="minorHAnsi"/>
                <w:sz w:val="22"/>
                <w:szCs w:val="22"/>
                <w:lang w:val="es-CL" w:eastAsia="en-US"/>
              </w:rPr>
            </w:pPr>
            <w:r>
              <w:rPr>
                <w:rFonts w:asciiTheme="minorHAnsi" w:hAnsiTheme="minorHAnsi"/>
              </w:rPr>
              <w:lastRenderedPageBreak/>
              <w:t xml:space="preserve">Existe Superación de límites establecidos por la normativa, en los puntos receptores N° 2 y N° 3. Considerando que estos corresponden a zonas rurales, se registran excedencias que fluctúan entre </w:t>
            </w:r>
            <w:r w:rsidR="00AE52AB">
              <w:rPr>
                <w:rFonts w:asciiTheme="minorHAnsi" w:hAnsiTheme="minorHAnsi"/>
              </w:rPr>
              <w:t xml:space="preserve">6 dBA </w:t>
            </w:r>
            <w:r>
              <w:rPr>
                <w:rFonts w:asciiTheme="minorHAnsi" w:hAnsiTheme="minorHAnsi"/>
              </w:rPr>
              <w:t xml:space="preserve">y 27 </w:t>
            </w:r>
            <w:bookmarkStart w:id="0" w:name="_GoBack"/>
            <w:bookmarkEnd w:id="0"/>
            <w:r>
              <w:rPr>
                <w:rFonts w:asciiTheme="minorHAnsi" w:hAnsiTheme="minorHAnsi"/>
              </w:rPr>
              <w:t>dBA.</w:t>
            </w:r>
          </w:p>
        </w:tc>
      </w:tr>
    </w:tbl>
    <w:p w:rsidR="0098427B" w:rsidRDefault="0098427B" w:rsidP="008E0B5D">
      <w:pPr>
        <w:rPr>
          <w:rFonts w:asciiTheme="minorHAnsi" w:hAnsiTheme="minorHAnsi"/>
        </w:rPr>
      </w:pPr>
    </w:p>
    <w:p w:rsidR="006A6B6B" w:rsidRDefault="006A6B6B">
      <w:pPr>
        <w:spacing w:after="200" w:line="276" w:lineRule="auto"/>
        <w:jc w:val="left"/>
        <w:rPr>
          <w:rFonts w:asciiTheme="minorHAnsi" w:hAnsiTheme="minorHAnsi"/>
        </w:rPr>
      </w:pPr>
      <w:r>
        <w:rPr>
          <w:rFonts w:asciiTheme="minorHAnsi" w:hAnsiTheme="minorHAnsi"/>
        </w:rPr>
        <w:br w:type="page"/>
      </w:r>
    </w:p>
    <w:p w:rsidR="00041DFE" w:rsidRDefault="00041DFE" w:rsidP="00041DFE">
      <w:pPr>
        <w:pStyle w:val="Ttulo"/>
      </w:pPr>
      <w:r>
        <w:lastRenderedPageBreak/>
        <w:t>REGISTROS</w:t>
      </w:r>
      <w:r w:rsidR="004045FA">
        <w:t>: EVALUACIÓN E IMÁGENES</w:t>
      </w:r>
    </w:p>
    <w:p w:rsidR="00041DFE" w:rsidRPr="00041DFE" w:rsidRDefault="00041DFE" w:rsidP="00041DFE"/>
    <w:tbl>
      <w:tblPr>
        <w:tblW w:w="5000" w:type="pct"/>
        <w:jc w:val="center"/>
        <w:tblCellMar>
          <w:left w:w="70" w:type="dxa"/>
          <w:right w:w="70" w:type="dxa"/>
        </w:tblCellMar>
        <w:tblLook w:val="04A0" w:firstRow="1" w:lastRow="0" w:firstColumn="1" w:lastColumn="0" w:noHBand="0" w:noVBand="1"/>
      </w:tblPr>
      <w:tblGrid>
        <w:gridCol w:w="6448"/>
        <w:gridCol w:w="6448"/>
      </w:tblGrid>
      <w:tr w:rsidR="00C704D9" w:rsidRPr="006A6B6B" w:rsidTr="006A6B6B">
        <w:trPr>
          <w:trHeight w:val="283"/>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C704D9" w:rsidRPr="006A6B6B" w:rsidRDefault="00C704D9" w:rsidP="00762DCB">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C704D9" w:rsidRPr="006A6B6B" w:rsidTr="00FB3833">
        <w:trPr>
          <w:trHeight w:val="2183"/>
          <w:jc w:val="center"/>
        </w:trPr>
        <w:tc>
          <w:tcPr>
            <w:tcW w:w="5000" w:type="pct"/>
            <w:gridSpan w:val="2"/>
            <w:tcBorders>
              <w:top w:val="nil"/>
              <w:left w:val="single" w:sz="4" w:space="0" w:color="auto"/>
              <w:right w:val="single" w:sz="4" w:space="0" w:color="auto"/>
            </w:tcBorders>
            <w:shd w:val="clear" w:color="auto" w:fill="auto"/>
            <w:noWrap/>
            <w:vAlign w:val="center"/>
            <w:hideMark/>
          </w:tcPr>
          <w:tbl>
            <w:tblPr>
              <w:tblStyle w:val="Tablaconcuadrcula"/>
              <w:tblW w:w="0" w:type="auto"/>
              <w:jc w:val="center"/>
              <w:tblLook w:val="04A0" w:firstRow="1" w:lastRow="0" w:firstColumn="1" w:lastColumn="0" w:noHBand="0" w:noVBand="1"/>
            </w:tblPr>
            <w:tblGrid>
              <w:gridCol w:w="3946"/>
              <w:gridCol w:w="1466"/>
              <w:gridCol w:w="1468"/>
              <w:gridCol w:w="1467"/>
              <w:gridCol w:w="1467"/>
              <w:gridCol w:w="1463"/>
              <w:gridCol w:w="1469"/>
            </w:tblGrid>
            <w:tr w:rsidR="00E3508F" w:rsidRPr="006A6B6B" w:rsidTr="00E3508F">
              <w:trPr>
                <w:trHeight w:val="20"/>
                <w:jc w:val="center"/>
              </w:trPr>
              <w:tc>
                <w:tcPr>
                  <w:tcW w:w="3946"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Receptor</w:t>
                  </w:r>
                </w:p>
              </w:tc>
              <w:tc>
                <w:tcPr>
                  <w:tcW w:w="1466"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NPC [dBA]</w:t>
                  </w:r>
                </w:p>
              </w:tc>
              <w:tc>
                <w:tcPr>
                  <w:tcW w:w="1468"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Ruido de Fondo [dBA]</w:t>
                  </w:r>
                </w:p>
              </w:tc>
              <w:tc>
                <w:tcPr>
                  <w:tcW w:w="1467"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 xml:space="preserve">Zona </w:t>
                  </w:r>
                </w:p>
              </w:tc>
              <w:tc>
                <w:tcPr>
                  <w:tcW w:w="1467"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Límite [dBA]</w:t>
                  </w:r>
                </w:p>
              </w:tc>
              <w:tc>
                <w:tcPr>
                  <w:tcW w:w="1463" w:type="dxa"/>
                  <w:shd w:val="clear" w:color="auto" w:fill="D9D9D9" w:themeFill="background1" w:themeFillShade="D9"/>
                  <w:vAlign w:val="center"/>
                </w:tcPr>
                <w:p w:rsidR="00E3508F" w:rsidRPr="006A6B6B" w:rsidRDefault="00E3508F" w:rsidP="00E3508F">
                  <w:pPr>
                    <w:jc w:val="center"/>
                    <w:rPr>
                      <w:rFonts w:asciiTheme="minorHAnsi" w:hAnsiTheme="minorHAnsi" w:cs="Arial"/>
                      <w:b/>
                    </w:rPr>
                  </w:pPr>
                  <w:r>
                    <w:rPr>
                      <w:rFonts w:asciiTheme="minorHAnsi" w:hAnsiTheme="minorHAnsi" w:cs="Arial"/>
                      <w:b/>
                    </w:rPr>
                    <w:t xml:space="preserve">Excedencia </w:t>
                  </w:r>
                  <w:r w:rsidRPr="006A6B6B">
                    <w:rPr>
                      <w:rFonts w:asciiTheme="minorHAnsi" w:hAnsiTheme="minorHAnsi" w:cs="Arial"/>
                      <w:b/>
                    </w:rPr>
                    <w:t>[dBA]</w:t>
                  </w:r>
                </w:p>
              </w:tc>
              <w:tc>
                <w:tcPr>
                  <w:tcW w:w="1469" w:type="dxa"/>
                  <w:shd w:val="clear" w:color="auto" w:fill="D9D9D9" w:themeFill="background1" w:themeFillShade="D9"/>
                  <w:vAlign w:val="center"/>
                </w:tcPr>
                <w:p w:rsidR="00E3508F" w:rsidRPr="006A6B6B" w:rsidRDefault="00E3508F" w:rsidP="00762DCB">
                  <w:pPr>
                    <w:jc w:val="center"/>
                    <w:rPr>
                      <w:rFonts w:asciiTheme="minorHAnsi" w:hAnsiTheme="minorHAnsi" w:cs="Arial"/>
                      <w:b/>
                    </w:rPr>
                  </w:pPr>
                  <w:r w:rsidRPr="006A6B6B">
                    <w:rPr>
                      <w:rFonts w:asciiTheme="minorHAnsi" w:hAnsiTheme="minorHAnsi" w:cs="Arial"/>
                      <w:b/>
                    </w:rPr>
                    <w:t>Estado</w:t>
                  </w:r>
                </w:p>
              </w:tc>
            </w:tr>
            <w:tr w:rsidR="00E3508F" w:rsidRPr="006A6B6B" w:rsidTr="00E3508F">
              <w:trPr>
                <w:trHeight w:val="20"/>
                <w:jc w:val="center"/>
              </w:trPr>
              <w:tc>
                <w:tcPr>
                  <w:tcW w:w="3946" w:type="dxa"/>
                </w:tcPr>
                <w:p w:rsidR="00E3508F" w:rsidRPr="006A6B6B" w:rsidRDefault="00E3508F" w:rsidP="006A6B6B">
                  <w:pPr>
                    <w:rPr>
                      <w:rFonts w:asciiTheme="minorHAnsi" w:hAnsiTheme="minorHAnsi" w:cs="Arial"/>
                    </w:rPr>
                  </w:pPr>
                  <w:r w:rsidRPr="006A6B6B">
                    <w:rPr>
                      <w:rFonts w:asciiTheme="minorHAnsi" w:hAnsiTheme="minorHAnsi" w:cs="Arial"/>
                    </w:rPr>
                    <w:t>Receptor N° 1 (Entrenamiento N° 1 CASV)</w:t>
                  </w:r>
                </w:p>
              </w:tc>
              <w:tc>
                <w:tcPr>
                  <w:tcW w:w="1466"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56</w:t>
                  </w:r>
                </w:p>
              </w:tc>
              <w:tc>
                <w:tcPr>
                  <w:tcW w:w="1468"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N/A</w:t>
                  </w:r>
                </w:p>
              </w:tc>
              <w:tc>
                <w:tcPr>
                  <w:tcW w:w="1467" w:type="dxa"/>
                  <w:vAlign w:val="center"/>
                </w:tcPr>
                <w:p w:rsidR="00E3508F" w:rsidRPr="006A6B6B" w:rsidRDefault="00D53650" w:rsidP="00762DCB">
                  <w:pPr>
                    <w:jc w:val="center"/>
                    <w:rPr>
                      <w:rFonts w:asciiTheme="minorHAnsi" w:hAnsiTheme="minorHAnsi" w:cs="Arial"/>
                    </w:rPr>
                  </w:pPr>
                  <w:r>
                    <w:rPr>
                      <w:rFonts w:asciiTheme="minorHAnsi" w:hAnsiTheme="minorHAnsi" w:cs="Arial"/>
                    </w:rPr>
                    <w:t>(ZE-1</w:t>
                  </w:r>
                  <w:r w:rsidR="00E3508F" w:rsidRPr="006A6B6B">
                    <w:rPr>
                      <w:rFonts w:asciiTheme="minorHAnsi" w:hAnsiTheme="minorHAnsi" w:cs="Arial"/>
                    </w:rPr>
                    <w:t>) II</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60</w:t>
                  </w:r>
                </w:p>
              </w:tc>
              <w:tc>
                <w:tcPr>
                  <w:tcW w:w="1463" w:type="dxa"/>
                </w:tcPr>
                <w:p w:rsidR="00E3508F" w:rsidRPr="006A6B6B" w:rsidRDefault="00E3508F" w:rsidP="00762DCB">
                  <w:pPr>
                    <w:jc w:val="center"/>
                    <w:rPr>
                      <w:rFonts w:asciiTheme="minorHAnsi" w:hAnsiTheme="minorHAnsi" w:cs="Arial"/>
                    </w:rPr>
                  </w:pPr>
                  <w:r>
                    <w:rPr>
                      <w:rFonts w:asciiTheme="minorHAnsi" w:hAnsiTheme="minorHAnsi" w:cs="Arial"/>
                    </w:rPr>
                    <w:t>0</w:t>
                  </w:r>
                </w:p>
              </w:tc>
              <w:tc>
                <w:tcPr>
                  <w:tcW w:w="1469" w:type="dxa"/>
                  <w:vAlign w:val="center"/>
                </w:tcPr>
                <w:p w:rsidR="00E3508F" w:rsidRPr="006A6B6B" w:rsidRDefault="00352F73" w:rsidP="00762DCB">
                  <w:pPr>
                    <w:jc w:val="center"/>
                    <w:rPr>
                      <w:rFonts w:asciiTheme="minorHAnsi" w:hAnsiTheme="minorHAnsi" w:cs="Arial"/>
                    </w:rPr>
                  </w:pPr>
                  <w:r>
                    <w:rPr>
                      <w:rFonts w:asciiTheme="minorHAnsi" w:hAnsiTheme="minorHAnsi" w:cs="Arial"/>
                    </w:rPr>
                    <w:t>Conforme</w:t>
                  </w:r>
                </w:p>
              </w:tc>
            </w:tr>
            <w:tr w:rsidR="00E3508F" w:rsidRPr="006A6B6B" w:rsidTr="00E3508F">
              <w:trPr>
                <w:trHeight w:val="20"/>
                <w:jc w:val="center"/>
              </w:trPr>
              <w:tc>
                <w:tcPr>
                  <w:tcW w:w="3946" w:type="dxa"/>
                </w:tcPr>
                <w:p w:rsidR="00E3508F" w:rsidRPr="006A6B6B" w:rsidRDefault="00E3508F" w:rsidP="00762DCB">
                  <w:pPr>
                    <w:rPr>
                      <w:rFonts w:asciiTheme="minorHAnsi" w:hAnsiTheme="minorHAnsi" w:cs="Arial"/>
                    </w:rPr>
                  </w:pPr>
                  <w:r w:rsidRPr="006A6B6B">
                    <w:rPr>
                      <w:rFonts w:asciiTheme="minorHAnsi" w:hAnsiTheme="minorHAnsi" w:cs="Arial"/>
                    </w:rPr>
                    <w:t>Receptor N° 2 (Entrenamiento N° 1 TC2000)</w:t>
                  </w:r>
                </w:p>
              </w:tc>
              <w:tc>
                <w:tcPr>
                  <w:tcW w:w="1466"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55</w:t>
                  </w:r>
                </w:p>
              </w:tc>
              <w:tc>
                <w:tcPr>
                  <w:tcW w:w="1468"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39</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RURAL</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49</w:t>
                  </w:r>
                </w:p>
              </w:tc>
              <w:tc>
                <w:tcPr>
                  <w:tcW w:w="1463" w:type="dxa"/>
                </w:tcPr>
                <w:p w:rsidR="00E3508F" w:rsidRPr="006A6B6B" w:rsidRDefault="00E3508F" w:rsidP="00762DCB">
                  <w:pPr>
                    <w:jc w:val="center"/>
                    <w:rPr>
                      <w:rFonts w:asciiTheme="minorHAnsi" w:hAnsiTheme="minorHAnsi" w:cs="Arial"/>
                    </w:rPr>
                  </w:pPr>
                  <w:r>
                    <w:rPr>
                      <w:rFonts w:asciiTheme="minorHAnsi" w:hAnsiTheme="minorHAnsi" w:cs="Arial"/>
                    </w:rPr>
                    <w:t>6</w:t>
                  </w:r>
                </w:p>
              </w:tc>
              <w:tc>
                <w:tcPr>
                  <w:tcW w:w="1469" w:type="dxa"/>
                  <w:vAlign w:val="center"/>
                </w:tcPr>
                <w:p w:rsidR="00E3508F" w:rsidRPr="006A6B6B" w:rsidRDefault="00352F73" w:rsidP="00762DCB">
                  <w:pPr>
                    <w:jc w:val="center"/>
                    <w:rPr>
                      <w:rFonts w:asciiTheme="minorHAnsi" w:hAnsiTheme="minorHAnsi" w:cs="Arial"/>
                    </w:rPr>
                  </w:pPr>
                  <w:r>
                    <w:rPr>
                      <w:rFonts w:asciiTheme="minorHAnsi" w:hAnsiTheme="minorHAnsi" w:cs="Arial"/>
                    </w:rPr>
                    <w:t>No Conforme</w:t>
                  </w:r>
                </w:p>
              </w:tc>
            </w:tr>
            <w:tr w:rsidR="00E3508F" w:rsidRPr="006A6B6B" w:rsidTr="00E3508F">
              <w:trPr>
                <w:trHeight w:val="20"/>
                <w:jc w:val="center"/>
              </w:trPr>
              <w:tc>
                <w:tcPr>
                  <w:tcW w:w="3946" w:type="dxa"/>
                </w:tcPr>
                <w:p w:rsidR="00E3508F" w:rsidRPr="006A6B6B" w:rsidRDefault="00E3508F" w:rsidP="00762DCB">
                  <w:pPr>
                    <w:rPr>
                      <w:rFonts w:asciiTheme="minorHAnsi" w:hAnsiTheme="minorHAnsi" w:cs="Arial"/>
                    </w:rPr>
                  </w:pPr>
                  <w:r w:rsidRPr="006A6B6B">
                    <w:rPr>
                      <w:rFonts w:asciiTheme="minorHAnsi" w:hAnsiTheme="minorHAnsi" w:cs="Arial"/>
                    </w:rPr>
                    <w:t>Receptor N° 2 (Clasificación CASV)</w:t>
                  </w:r>
                </w:p>
              </w:tc>
              <w:tc>
                <w:tcPr>
                  <w:tcW w:w="1466"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72</w:t>
                  </w:r>
                </w:p>
              </w:tc>
              <w:tc>
                <w:tcPr>
                  <w:tcW w:w="1468"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39</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RURAL</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49</w:t>
                  </w:r>
                </w:p>
              </w:tc>
              <w:tc>
                <w:tcPr>
                  <w:tcW w:w="1463" w:type="dxa"/>
                </w:tcPr>
                <w:p w:rsidR="00E3508F" w:rsidRPr="006A6B6B" w:rsidRDefault="00E3508F" w:rsidP="00C704D9">
                  <w:pPr>
                    <w:jc w:val="center"/>
                    <w:rPr>
                      <w:rFonts w:asciiTheme="minorHAnsi" w:hAnsiTheme="minorHAnsi" w:cs="Arial"/>
                    </w:rPr>
                  </w:pPr>
                  <w:r>
                    <w:rPr>
                      <w:rFonts w:asciiTheme="minorHAnsi" w:hAnsiTheme="minorHAnsi" w:cs="Arial"/>
                    </w:rPr>
                    <w:t>23</w:t>
                  </w:r>
                </w:p>
              </w:tc>
              <w:tc>
                <w:tcPr>
                  <w:tcW w:w="1469" w:type="dxa"/>
                  <w:vAlign w:val="center"/>
                </w:tcPr>
                <w:p w:rsidR="00E3508F" w:rsidRPr="006A6B6B" w:rsidRDefault="00352F73" w:rsidP="00C704D9">
                  <w:pPr>
                    <w:jc w:val="center"/>
                    <w:rPr>
                      <w:rFonts w:asciiTheme="minorHAnsi" w:hAnsiTheme="minorHAnsi" w:cs="Arial"/>
                    </w:rPr>
                  </w:pPr>
                  <w:r>
                    <w:rPr>
                      <w:rFonts w:asciiTheme="minorHAnsi" w:hAnsiTheme="minorHAnsi" w:cs="Arial"/>
                    </w:rPr>
                    <w:t>No Conforme</w:t>
                  </w:r>
                </w:p>
              </w:tc>
            </w:tr>
            <w:tr w:rsidR="00E3508F" w:rsidRPr="006A6B6B" w:rsidTr="00E3508F">
              <w:trPr>
                <w:trHeight w:val="20"/>
                <w:jc w:val="center"/>
              </w:trPr>
              <w:tc>
                <w:tcPr>
                  <w:tcW w:w="3946" w:type="dxa"/>
                </w:tcPr>
                <w:p w:rsidR="00E3508F" w:rsidRPr="006A6B6B" w:rsidRDefault="00E3508F" w:rsidP="006A6B6B">
                  <w:pPr>
                    <w:rPr>
                      <w:rFonts w:asciiTheme="minorHAnsi" w:hAnsiTheme="minorHAnsi" w:cs="Arial"/>
                    </w:rPr>
                  </w:pPr>
                  <w:r w:rsidRPr="006A6B6B">
                    <w:rPr>
                      <w:rFonts w:asciiTheme="minorHAnsi" w:hAnsiTheme="minorHAnsi" w:cs="Arial"/>
                    </w:rPr>
                    <w:t>Receptor N° 3 (Clasificación CASV)</w:t>
                  </w:r>
                </w:p>
              </w:tc>
              <w:tc>
                <w:tcPr>
                  <w:tcW w:w="1466"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76</w:t>
                  </w:r>
                </w:p>
              </w:tc>
              <w:tc>
                <w:tcPr>
                  <w:tcW w:w="1468"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39</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RURAL</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49</w:t>
                  </w:r>
                </w:p>
              </w:tc>
              <w:tc>
                <w:tcPr>
                  <w:tcW w:w="1463" w:type="dxa"/>
                </w:tcPr>
                <w:p w:rsidR="00E3508F" w:rsidRPr="006A6B6B" w:rsidRDefault="00E3508F" w:rsidP="00762DCB">
                  <w:pPr>
                    <w:jc w:val="center"/>
                    <w:rPr>
                      <w:rFonts w:asciiTheme="minorHAnsi" w:hAnsiTheme="minorHAnsi" w:cs="Arial"/>
                    </w:rPr>
                  </w:pPr>
                  <w:r>
                    <w:rPr>
                      <w:rFonts w:asciiTheme="minorHAnsi" w:hAnsiTheme="minorHAnsi" w:cs="Arial"/>
                    </w:rPr>
                    <w:t>27</w:t>
                  </w:r>
                </w:p>
              </w:tc>
              <w:tc>
                <w:tcPr>
                  <w:tcW w:w="1469" w:type="dxa"/>
                  <w:vAlign w:val="center"/>
                </w:tcPr>
                <w:p w:rsidR="00E3508F" w:rsidRPr="006A6B6B" w:rsidRDefault="00352F73" w:rsidP="00762DCB">
                  <w:pPr>
                    <w:jc w:val="center"/>
                    <w:rPr>
                      <w:rFonts w:asciiTheme="minorHAnsi" w:hAnsiTheme="minorHAnsi" w:cs="Arial"/>
                    </w:rPr>
                  </w:pPr>
                  <w:r>
                    <w:rPr>
                      <w:rFonts w:asciiTheme="minorHAnsi" w:hAnsiTheme="minorHAnsi" w:cs="Arial"/>
                    </w:rPr>
                    <w:t>No Conforme</w:t>
                  </w:r>
                </w:p>
              </w:tc>
            </w:tr>
            <w:tr w:rsidR="00E3508F" w:rsidRPr="006A6B6B" w:rsidTr="00E3508F">
              <w:trPr>
                <w:trHeight w:val="20"/>
                <w:jc w:val="center"/>
              </w:trPr>
              <w:tc>
                <w:tcPr>
                  <w:tcW w:w="3946" w:type="dxa"/>
                </w:tcPr>
                <w:p w:rsidR="00E3508F" w:rsidRPr="006A6B6B" w:rsidRDefault="00E3508F" w:rsidP="00762DCB">
                  <w:pPr>
                    <w:rPr>
                      <w:rFonts w:asciiTheme="minorHAnsi" w:hAnsiTheme="minorHAnsi" w:cs="Arial"/>
                    </w:rPr>
                  </w:pPr>
                  <w:r w:rsidRPr="006A6B6B">
                    <w:rPr>
                      <w:rFonts w:asciiTheme="minorHAnsi" w:hAnsiTheme="minorHAnsi" w:cs="Arial"/>
                    </w:rPr>
                    <w:t>Receptor N° 3 (Clasificación AIC)</w:t>
                  </w:r>
                </w:p>
              </w:tc>
              <w:tc>
                <w:tcPr>
                  <w:tcW w:w="1466"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76</w:t>
                  </w:r>
                </w:p>
              </w:tc>
              <w:tc>
                <w:tcPr>
                  <w:tcW w:w="1468"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39</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RURAL</w:t>
                  </w:r>
                </w:p>
              </w:tc>
              <w:tc>
                <w:tcPr>
                  <w:tcW w:w="1467" w:type="dxa"/>
                  <w:vAlign w:val="center"/>
                </w:tcPr>
                <w:p w:rsidR="00E3508F" w:rsidRPr="006A6B6B" w:rsidRDefault="00E3508F" w:rsidP="00762DCB">
                  <w:pPr>
                    <w:jc w:val="center"/>
                    <w:rPr>
                      <w:rFonts w:asciiTheme="minorHAnsi" w:hAnsiTheme="minorHAnsi" w:cs="Arial"/>
                    </w:rPr>
                  </w:pPr>
                  <w:r w:rsidRPr="006A6B6B">
                    <w:rPr>
                      <w:rFonts w:asciiTheme="minorHAnsi" w:hAnsiTheme="minorHAnsi" w:cs="Arial"/>
                    </w:rPr>
                    <w:t>49</w:t>
                  </w:r>
                </w:p>
              </w:tc>
              <w:tc>
                <w:tcPr>
                  <w:tcW w:w="1463" w:type="dxa"/>
                </w:tcPr>
                <w:p w:rsidR="00E3508F" w:rsidRPr="006A6B6B" w:rsidRDefault="00E3508F" w:rsidP="00762DCB">
                  <w:pPr>
                    <w:jc w:val="center"/>
                    <w:rPr>
                      <w:rFonts w:asciiTheme="minorHAnsi" w:hAnsiTheme="minorHAnsi" w:cs="Arial"/>
                    </w:rPr>
                  </w:pPr>
                  <w:r>
                    <w:rPr>
                      <w:rFonts w:asciiTheme="minorHAnsi" w:hAnsiTheme="minorHAnsi" w:cs="Arial"/>
                    </w:rPr>
                    <w:t>27</w:t>
                  </w:r>
                </w:p>
              </w:tc>
              <w:tc>
                <w:tcPr>
                  <w:tcW w:w="1469" w:type="dxa"/>
                  <w:vAlign w:val="center"/>
                </w:tcPr>
                <w:p w:rsidR="00E3508F" w:rsidRPr="006A6B6B" w:rsidRDefault="00352F73" w:rsidP="00762DCB">
                  <w:pPr>
                    <w:jc w:val="center"/>
                    <w:rPr>
                      <w:rFonts w:asciiTheme="minorHAnsi" w:hAnsiTheme="minorHAnsi" w:cs="Arial"/>
                    </w:rPr>
                  </w:pPr>
                  <w:r>
                    <w:rPr>
                      <w:rFonts w:asciiTheme="minorHAnsi" w:hAnsiTheme="minorHAnsi" w:cs="Arial"/>
                    </w:rPr>
                    <w:t>No Conforme</w:t>
                  </w:r>
                </w:p>
              </w:tc>
            </w:tr>
          </w:tbl>
          <w:p w:rsidR="00E3508F" w:rsidRPr="006A6B6B" w:rsidRDefault="00E3508F" w:rsidP="006A6B6B">
            <w:pPr>
              <w:rPr>
                <w:rFonts w:asciiTheme="minorHAnsi" w:hAnsiTheme="minorHAnsi"/>
                <w:color w:val="000000"/>
                <w:sz w:val="20"/>
                <w:szCs w:val="20"/>
                <w:lang w:eastAsia="es-CL"/>
              </w:rPr>
            </w:pPr>
          </w:p>
        </w:tc>
      </w:tr>
      <w:tr w:rsidR="00C704D9" w:rsidRPr="006A6B6B" w:rsidTr="00762DCB">
        <w:trPr>
          <w:trHeight w:val="300"/>
          <w:jc w:val="center"/>
        </w:trPr>
        <w:tc>
          <w:tcPr>
            <w:tcW w:w="2500" w:type="pct"/>
            <w:tcBorders>
              <w:top w:val="single" w:sz="4" w:space="0" w:color="auto"/>
              <w:left w:val="single" w:sz="4" w:space="0" w:color="auto"/>
              <w:bottom w:val="single" w:sz="4" w:space="0" w:color="auto"/>
              <w:right w:val="nil"/>
            </w:tcBorders>
            <w:shd w:val="clear" w:color="auto" w:fill="auto"/>
            <w:noWrap/>
            <w:vAlign w:val="center"/>
            <w:hideMark/>
          </w:tcPr>
          <w:p w:rsidR="00C704D9" w:rsidRPr="006A6B6B" w:rsidRDefault="00C704D9" w:rsidP="00C704D9">
            <w:pPr>
              <w:pStyle w:val="Epgrafe"/>
              <w:rPr>
                <w:color w:val="000000"/>
                <w:sz w:val="20"/>
                <w:szCs w:val="20"/>
                <w:lang w:eastAsia="es-CL"/>
              </w:rPr>
            </w:pPr>
            <w:bookmarkStart w:id="1" w:name="_Ref404347205"/>
            <w:r w:rsidRPr="006A6B6B">
              <w:rPr>
                <w:sz w:val="20"/>
                <w:szCs w:val="20"/>
              </w:rPr>
              <w:t xml:space="preserve">Tabla </w:t>
            </w:r>
            <w:r w:rsidRPr="006A6B6B">
              <w:rPr>
                <w:sz w:val="20"/>
                <w:szCs w:val="20"/>
              </w:rPr>
              <w:fldChar w:fldCharType="begin"/>
            </w:r>
            <w:r w:rsidRPr="006A6B6B">
              <w:rPr>
                <w:sz w:val="20"/>
                <w:szCs w:val="20"/>
              </w:rPr>
              <w:instrText xml:space="preserve"> SEQ Tabla \* ARABIC </w:instrText>
            </w:r>
            <w:r w:rsidRPr="006A6B6B">
              <w:rPr>
                <w:sz w:val="20"/>
                <w:szCs w:val="20"/>
              </w:rPr>
              <w:fldChar w:fldCharType="separate"/>
            </w:r>
            <w:r w:rsidRPr="006A6B6B">
              <w:rPr>
                <w:noProof/>
                <w:sz w:val="20"/>
                <w:szCs w:val="20"/>
              </w:rPr>
              <w:t>1</w:t>
            </w:r>
            <w:r w:rsidRPr="006A6B6B">
              <w:rPr>
                <w:sz w:val="20"/>
                <w:szCs w:val="20"/>
              </w:rPr>
              <w:fldChar w:fldCharType="end"/>
            </w:r>
            <w:bookmarkEnd w:id="1"/>
          </w:p>
        </w:tc>
        <w:tc>
          <w:tcPr>
            <w:tcW w:w="250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704D9" w:rsidRPr="006A6B6B" w:rsidRDefault="00C704D9"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Pr="006A6B6B">
              <w:rPr>
                <w:rFonts w:asciiTheme="minorHAnsi" w:hAnsiTheme="minorHAnsi"/>
                <w:color w:val="000000"/>
                <w:sz w:val="20"/>
                <w:szCs w:val="20"/>
                <w:lang w:eastAsia="es-CL"/>
              </w:rPr>
              <w:t>07-11-2014</w:t>
            </w:r>
          </w:p>
        </w:tc>
      </w:tr>
      <w:tr w:rsidR="00C704D9" w:rsidRPr="006A6B6B" w:rsidTr="00762DCB">
        <w:trPr>
          <w:trHeight w:val="308"/>
          <w:jc w:val="center"/>
        </w:trPr>
        <w:tc>
          <w:tcPr>
            <w:tcW w:w="5000"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C704D9" w:rsidRPr="006A6B6B" w:rsidRDefault="00C704D9" w:rsidP="00C704D9">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Evaluación de mediciones realizadas.</w:t>
            </w:r>
          </w:p>
        </w:tc>
      </w:tr>
    </w:tbl>
    <w:p w:rsidR="00C704D9" w:rsidRDefault="00C704D9" w:rsidP="008E0B5D">
      <w:pPr>
        <w:rPr>
          <w:rFonts w:asciiTheme="minorHAnsi" w:hAnsiTheme="minorHAnsi"/>
        </w:rPr>
      </w:pPr>
    </w:p>
    <w:tbl>
      <w:tblPr>
        <w:tblW w:w="5000" w:type="pct"/>
        <w:jc w:val="center"/>
        <w:tblCellMar>
          <w:left w:w="70" w:type="dxa"/>
          <w:right w:w="70" w:type="dxa"/>
        </w:tblCellMar>
        <w:tblLook w:val="04A0" w:firstRow="1" w:lastRow="0" w:firstColumn="1" w:lastColumn="0" w:noHBand="0" w:noVBand="1"/>
      </w:tblPr>
      <w:tblGrid>
        <w:gridCol w:w="2444"/>
        <w:gridCol w:w="706"/>
        <w:gridCol w:w="1036"/>
        <w:gridCol w:w="2114"/>
        <w:gridCol w:w="2405"/>
        <w:gridCol w:w="1039"/>
        <w:gridCol w:w="1037"/>
        <w:gridCol w:w="2115"/>
      </w:tblGrid>
      <w:tr w:rsidR="004F2AE9" w:rsidRPr="006A6B6B" w:rsidTr="004F2AE9">
        <w:trPr>
          <w:trHeight w:val="30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4F2AE9" w:rsidRPr="006A6B6B" w:rsidRDefault="004F2AE9" w:rsidP="00762DCB">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4F2AE9" w:rsidRPr="006A6B6B" w:rsidTr="004F2AE9">
        <w:trPr>
          <w:trHeight w:val="3433"/>
          <w:jc w:val="center"/>
        </w:trPr>
        <w:tc>
          <w:tcPr>
            <w:tcW w:w="2500" w:type="pct"/>
            <w:gridSpan w:val="4"/>
            <w:tcBorders>
              <w:top w:val="nil"/>
              <w:left w:val="single" w:sz="4" w:space="0" w:color="auto"/>
              <w:right w:val="single" w:sz="4" w:space="0" w:color="auto"/>
            </w:tcBorders>
            <w:shd w:val="clear" w:color="auto" w:fill="auto"/>
            <w:noWrap/>
            <w:vAlign w:val="center"/>
            <w:hideMark/>
          </w:tcPr>
          <w:p w:rsidR="004F2AE9" w:rsidRPr="006A6B6B" w:rsidRDefault="004F2AE9" w:rsidP="00762DCB">
            <w:pPr>
              <w:jc w:val="center"/>
              <w:rPr>
                <w:rFonts w:asciiTheme="minorHAnsi" w:hAnsiTheme="minorHAnsi"/>
                <w:color w:val="000000"/>
                <w:sz w:val="20"/>
                <w:szCs w:val="20"/>
                <w:lang w:eastAsia="es-CL"/>
              </w:rPr>
            </w:pPr>
            <w:r w:rsidRPr="006A6B6B">
              <w:rPr>
                <w:rFonts w:asciiTheme="minorHAnsi" w:hAnsiTheme="minorHAnsi"/>
                <w:noProof/>
                <w:color w:val="000000"/>
                <w:sz w:val="20"/>
                <w:szCs w:val="20"/>
                <w:lang w:eastAsia="es-CL"/>
              </w:rPr>
              <w:drawing>
                <wp:inline distT="0" distB="0" distL="0" distR="0" wp14:anchorId="15165439" wp14:editId="14A9C46F">
                  <wp:extent cx="2650226" cy="1980000"/>
                  <wp:effectExtent l="0" t="0" r="0" b="1270"/>
                  <wp:docPr id="6" name="Imagen 6" descr="C:\Users\felipe.loaiza\Desktop\ACTIVIDADES SMA\RUIDO\TRAMITACIÓN DE DENUNCIAS\2014\VI\AUTÓDROMO DE CODEGUA\FOTOS Y VIDEO\PUN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lipe.loaiza\Desktop\ACTIVIDADES SMA\RUIDO\TRAMITACIÓN DE DENUNCIAS\2014\VI\AUTÓDROMO DE CODEGUA\FOTOS Y VIDEO\PUNTO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50226" cy="1980000"/>
                          </a:xfrm>
                          <a:prstGeom prst="rect">
                            <a:avLst/>
                          </a:prstGeom>
                          <a:noFill/>
                          <a:ln>
                            <a:noFill/>
                          </a:ln>
                        </pic:spPr>
                      </pic:pic>
                    </a:graphicData>
                  </a:graphic>
                </wp:inline>
              </w:drawing>
            </w:r>
          </w:p>
        </w:tc>
        <w:tc>
          <w:tcPr>
            <w:tcW w:w="2500" w:type="pct"/>
            <w:gridSpan w:val="4"/>
            <w:tcBorders>
              <w:top w:val="nil"/>
              <w:left w:val="single" w:sz="4" w:space="0" w:color="auto"/>
              <w:right w:val="single" w:sz="4" w:space="0" w:color="auto"/>
            </w:tcBorders>
            <w:shd w:val="clear" w:color="auto" w:fill="auto"/>
            <w:noWrap/>
            <w:vAlign w:val="center"/>
            <w:hideMark/>
          </w:tcPr>
          <w:p w:rsidR="004F2AE9" w:rsidRPr="006A6B6B" w:rsidRDefault="004F2AE9" w:rsidP="00762DCB">
            <w:pPr>
              <w:jc w:val="center"/>
              <w:rPr>
                <w:rFonts w:asciiTheme="minorHAnsi" w:hAnsiTheme="minorHAnsi"/>
                <w:color w:val="000000"/>
                <w:sz w:val="20"/>
                <w:szCs w:val="20"/>
                <w:lang w:eastAsia="es-CL"/>
              </w:rPr>
            </w:pPr>
            <w:r w:rsidRPr="006A6B6B">
              <w:rPr>
                <w:rFonts w:asciiTheme="minorHAnsi" w:hAnsiTheme="minorHAnsi"/>
                <w:noProof/>
                <w:sz w:val="20"/>
                <w:szCs w:val="20"/>
                <w:lang w:eastAsia="es-CL"/>
              </w:rPr>
              <w:drawing>
                <wp:inline distT="0" distB="0" distL="0" distR="0" wp14:anchorId="4FE192DE" wp14:editId="1BCC1F80">
                  <wp:extent cx="2652742" cy="1980000"/>
                  <wp:effectExtent l="0" t="0" r="0" b="1270"/>
                  <wp:docPr id="5" name="Imagen 5" descr="C:\Users\felipe.loaiza\Desktop\ACTIVIDADES SMA\RUIDO\TRAMITACIÓN DE DENUNCIAS\2014\VI\AUTÓDROMO DE CODEGUA\FOTOS Y VIDEO\PUNTO 2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lipe.loaiza\Desktop\ACTIVIDADES SMA\RUIDO\TRAMITACIÓN DE DENUNCIAS\2014\VI\AUTÓDROMO DE CODEGUA\FOTOS Y VIDEO\PUNTO 2_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52742" cy="1980000"/>
                          </a:xfrm>
                          <a:prstGeom prst="rect">
                            <a:avLst/>
                          </a:prstGeom>
                          <a:noFill/>
                          <a:ln>
                            <a:noFill/>
                          </a:ln>
                        </pic:spPr>
                      </pic:pic>
                    </a:graphicData>
                  </a:graphic>
                </wp:inline>
              </w:drawing>
            </w:r>
          </w:p>
        </w:tc>
      </w:tr>
      <w:tr w:rsidR="004F2AE9" w:rsidRPr="006A6B6B" w:rsidTr="006A6B6B">
        <w:trPr>
          <w:trHeight w:val="283"/>
          <w:jc w:val="center"/>
        </w:trPr>
        <w:tc>
          <w:tcPr>
            <w:tcW w:w="1250" w:type="pct"/>
            <w:gridSpan w:val="2"/>
            <w:tcBorders>
              <w:top w:val="single" w:sz="4" w:space="0" w:color="auto"/>
              <w:left w:val="single" w:sz="4" w:space="0" w:color="auto"/>
              <w:bottom w:val="single" w:sz="4" w:space="0" w:color="auto"/>
              <w:right w:val="nil"/>
            </w:tcBorders>
            <w:shd w:val="clear" w:color="auto" w:fill="auto"/>
            <w:noWrap/>
            <w:vAlign w:val="center"/>
            <w:hideMark/>
          </w:tcPr>
          <w:p w:rsidR="004F2AE9" w:rsidRPr="006A6B6B" w:rsidRDefault="004F2AE9" w:rsidP="00762DCB">
            <w:pPr>
              <w:pStyle w:val="Epgrafe"/>
              <w:rPr>
                <w:color w:val="000000"/>
                <w:sz w:val="20"/>
                <w:szCs w:val="20"/>
                <w:lang w:eastAsia="es-CL"/>
              </w:rPr>
            </w:pPr>
            <w:bookmarkStart w:id="2" w:name="_Ref398124442"/>
            <w:bookmarkStart w:id="3" w:name="_Toc353998127"/>
            <w:bookmarkStart w:id="4" w:name="_Toc353998200"/>
            <w:bookmarkStart w:id="5" w:name="_Toc382383551"/>
            <w:bookmarkStart w:id="6" w:name="_Toc382472373"/>
            <w:bookmarkStart w:id="7" w:name="_Toc398131792"/>
            <w:r w:rsidRPr="006A6B6B">
              <w:rPr>
                <w:sz w:val="20"/>
                <w:szCs w:val="20"/>
              </w:rPr>
              <w:t xml:space="preserve">Figura </w:t>
            </w:r>
            <w:r w:rsidRPr="006A6B6B">
              <w:rPr>
                <w:sz w:val="20"/>
                <w:szCs w:val="20"/>
              </w:rPr>
              <w:fldChar w:fldCharType="begin"/>
            </w:r>
            <w:r w:rsidRPr="006A6B6B">
              <w:rPr>
                <w:sz w:val="20"/>
                <w:szCs w:val="20"/>
              </w:rPr>
              <w:instrText xml:space="preserve"> SEQ Figura \* ARABIC </w:instrText>
            </w:r>
            <w:r w:rsidRPr="006A6B6B">
              <w:rPr>
                <w:sz w:val="20"/>
                <w:szCs w:val="20"/>
              </w:rPr>
              <w:fldChar w:fldCharType="separate"/>
            </w:r>
            <w:r w:rsidRPr="006A6B6B">
              <w:rPr>
                <w:noProof/>
                <w:sz w:val="20"/>
                <w:szCs w:val="20"/>
              </w:rPr>
              <w:t>1</w:t>
            </w:r>
            <w:r w:rsidRPr="006A6B6B">
              <w:rPr>
                <w:sz w:val="20"/>
                <w:szCs w:val="20"/>
              </w:rPr>
              <w:fldChar w:fldCharType="end"/>
            </w:r>
            <w:bookmarkEnd w:id="2"/>
            <w:r w:rsidRPr="006A6B6B">
              <w:rPr>
                <w:sz w:val="20"/>
                <w:szCs w:val="20"/>
              </w:rPr>
              <w:t>.</w:t>
            </w:r>
            <w:bookmarkEnd w:id="3"/>
            <w:bookmarkEnd w:id="4"/>
            <w:bookmarkEnd w:id="5"/>
            <w:bookmarkEnd w:id="6"/>
            <w:bookmarkEnd w:id="7"/>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F2AE9" w:rsidRPr="006A6B6B" w:rsidRDefault="004F2AE9" w:rsidP="004F2AE9">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Pr="006A6B6B">
              <w:rPr>
                <w:rFonts w:asciiTheme="minorHAnsi" w:hAnsiTheme="minorHAnsi"/>
                <w:color w:val="000000"/>
                <w:sz w:val="20"/>
                <w:szCs w:val="20"/>
                <w:lang w:eastAsia="es-CL"/>
              </w:rPr>
              <w:t>07-11-2014</w:t>
            </w:r>
          </w:p>
        </w:tc>
        <w:tc>
          <w:tcPr>
            <w:tcW w:w="1250" w:type="pct"/>
            <w:gridSpan w:val="2"/>
            <w:tcBorders>
              <w:top w:val="single" w:sz="4" w:space="0" w:color="auto"/>
              <w:left w:val="nil"/>
              <w:bottom w:val="single" w:sz="4" w:space="0" w:color="auto"/>
              <w:right w:val="nil"/>
            </w:tcBorders>
            <w:shd w:val="clear" w:color="auto" w:fill="auto"/>
            <w:noWrap/>
            <w:vAlign w:val="center"/>
            <w:hideMark/>
          </w:tcPr>
          <w:p w:rsidR="004F2AE9" w:rsidRPr="006A6B6B" w:rsidRDefault="004F2AE9" w:rsidP="00762DCB">
            <w:pPr>
              <w:pStyle w:val="Epgrafe"/>
              <w:rPr>
                <w:sz w:val="20"/>
                <w:szCs w:val="20"/>
              </w:rPr>
            </w:pPr>
            <w:bookmarkStart w:id="8" w:name="_Ref398124444"/>
            <w:bookmarkStart w:id="9" w:name="_Toc353998128"/>
            <w:bookmarkStart w:id="10" w:name="_Toc353998201"/>
            <w:bookmarkStart w:id="11" w:name="_Toc382383552"/>
            <w:bookmarkStart w:id="12" w:name="_Toc382472374"/>
            <w:bookmarkStart w:id="13" w:name="_Toc398131793"/>
            <w:r w:rsidRPr="006A6B6B">
              <w:rPr>
                <w:sz w:val="20"/>
                <w:szCs w:val="20"/>
              </w:rPr>
              <w:t xml:space="preserve">Figura </w:t>
            </w:r>
            <w:r w:rsidRPr="006A6B6B">
              <w:rPr>
                <w:sz w:val="20"/>
                <w:szCs w:val="20"/>
              </w:rPr>
              <w:fldChar w:fldCharType="begin"/>
            </w:r>
            <w:r w:rsidRPr="006A6B6B">
              <w:rPr>
                <w:sz w:val="20"/>
                <w:szCs w:val="20"/>
              </w:rPr>
              <w:instrText xml:space="preserve"> SEQ Figura \* ARABIC </w:instrText>
            </w:r>
            <w:r w:rsidRPr="006A6B6B">
              <w:rPr>
                <w:sz w:val="20"/>
                <w:szCs w:val="20"/>
              </w:rPr>
              <w:fldChar w:fldCharType="separate"/>
            </w:r>
            <w:r w:rsidRPr="006A6B6B">
              <w:rPr>
                <w:noProof/>
                <w:sz w:val="20"/>
                <w:szCs w:val="20"/>
              </w:rPr>
              <w:t>2</w:t>
            </w:r>
            <w:r w:rsidRPr="006A6B6B">
              <w:rPr>
                <w:sz w:val="20"/>
                <w:szCs w:val="20"/>
              </w:rPr>
              <w:fldChar w:fldCharType="end"/>
            </w:r>
            <w:bookmarkEnd w:id="8"/>
            <w:r w:rsidRPr="006A6B6B">
              <w:rPr>
                <w:sz w:val="20"/>
                <w:szCs w:val="20"/>
              </w:rPr>
              <w:t>.</w:t>
            </w:r>
            <w:bookmarkEnd w:id="9"/>
            <w:bookmarkEnd w:id="10"/>
            <w:bookmarkEnd w:id="11"/>
            <w:bookmarkEnd w:id="12"/>
            <w:bookmarkEnd w:id="13"/>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F2AE9" w:rsidRPr="006A6B6B" w:rsidRDefault="004F2AE9"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Pr="006A6B6B">
              <w:rPr>
                <w:rFonts w:asciiTheme="minorHAnsi" w:hAnsiTheme="minorHAnsi"/>
                <w:color w:val="000000"/>
                <w:sz w:val="20"/>
                <w:szCs w:val="20"/>
                <w:lang w:eastAsia="es-CL"/>
              </w:rPr>
              <w:t>07-11-2014</w:t>
            </w:r>
          </w:p>
        </w:tc>
      </w:tr>
      <w:tr w:rsidR="004F2AE9" w:rsidRPr="006A6B6B" w:rsidTr="006A6B6B">
        <w:trPr>
          <w:trHeight w:val="283"/>
          <w:jc w:val="center"/>
        </w:trPr>
        <w:tc>
          <w:tcPr>
            <w:tcW w:w="962" w:type="pct"/>
            <w:tcBorders>
              <w:top w:val="single" w:sz="4" w:space="0" w:color="auto"/>
              <w:left w:val="single" w:sz="4" w:space="0" w:color="auto"/>
              <w:bottom w:val="single" w:sz="4" w:space="0" w:color="auto"/>
              <w:right w:val="nil"/>
            </w:tcBorders>
            <w:shd w:val="clear" w:color="auto" w:fill="auto"/>
            <w:noWrap/>
            <w:vAlign w:val="center"/>
          </w:tcPr>
          <w:p w:rsidR="004F2AE9" w:rsidRPr="006A6B6B" w:rsidRDefault="006A6B6B" w:rsidP="006A6B6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DATUM WGS84; H</w:t>
            </w:r>
            <w:r w:rsidR="004F2AE9" w:rsidRPr="006A6B6B">
              <w:rPr>
                <w:rFonts w:asciiTheme="minorHAnsi" w:hAnsiTheme="minorHAnsi"/>
                <w:b/>
                <w:sz w:val="20"/>
                <w:szCs w:val="20"/>
                <w:lang w:eastAsia="es-CL"/>
              </w:rPr>
              <w:t>USO 19H</w:t>
            </w:r>
          </w:p>
        </w:tc>
        <w:tc>
          <w:tcPr>
            <w:tcW w:w="704"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4F2AE9" w:rsidRPr="006A6B6B" w:rsidRDefault="004F2AE9" w:rsidP="006A6B6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Norte: </w:t>
            </w:r>
            <w:r w:rsidRPr="006A6B6B">
              <w:rPr>
                <w:rFonts w:asciiTheme="minorHAnsi" w:hAnsiTheme="minorHAnsi"/>
                <w:color w:val="000000"/>
                <w:sz w:val="20"/>
                <w:szCs w:val="20"/>
                <w:lang w:eastAsia="es-CL"/>
              </w:rPr>
              <w:t>6.232.339</w:t>
            </w:r>
          </w:p>
        </w:tc>
        <w:tc>
          <w:tcPr>
            <w:tcW w:w="834" w:type="pct"/>
            <w:tcBorders>
              <w:top w:val="single" w:sz="4" w:space="0" w:color="auto"/>
              <w:left w:val="single" w:sz="4" w:space="0" w:color="auto"/>
              <w:bottom w:val="single" w:sz="4" w:space="0" w:color="auto"/>
              <w:right w:val="single" w:sz="4" w:space="0" w:color="000000"/>
            </w:tcBorders>
            <w:shd w:val="clear" w:color="auto" w:fill="auto"/>
            <w:vAlign w:val="center"/>
          </w:tcPr>
          <w:p w:rsidR="004F2AE9" w:rsidRPr="006A6B6B" w:rsidRDefault="004F2AE9" w:rsidP="006A6B6B">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 xml:space="preserve">Este: </w:t>
            </w:r>
            <w:r w:rsidRPr="006A6B6B">
              <w:rPr>
                <w:rFonts w:asciiTheme="minorHAnsi" w:hAnsiTheme="minorHAnsi"/>
                <w:color w:val="000000"/>
                <w:sz w:val="20"/>
                <w:szCs w:val="20"/>
                <w:lang w:eastAsia="es-CL"/>
              </w:rPr>
              <w:t>348.554</w:t>
            </w:r>
          </w:p>
        </w:tc>
        <w:tc>
          <w:tcPr>
            <w:tcW w:w="833" w:type="pct"/>
            <w:tcBorders>
              <w:top w:val="single" w:sz="4" w:space="0" w:color="auto"/>
              <w:left w:val="nil"/>
              <w:bottom w:val="single" w:sz="4" w:space="0" w:color="auto"/>
              <w:right w:val="nil"/>
            </w:tcBorders>
            <w:shd w:val="clear" w:color="auto" w:fill="auto"/>
            <w:noWrap/>
            <w:vAlign w:val="center"/>
          </w:tcPr>
          <w:p w:rsidR="004F2AE9" w:rsidRPr="006A6B6B" w:rsidRDefault="006A6B6B"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DATUM WGS84; H</w:t>
            </w:r>
            <w:r w:rsidRPr="006A6B6B">
              <w:rPr>
                <w:rFonts w:asciiTheme="minorHAnsi" w:hAnsiTheme="minorHAnsi"/>
                <w:b/>
                <w:sz w:val="20"/>
                <w:szCs w:val="20"/>
                <w:lang w:eastAsia="es-CL"/>
              </w:rPr>
              <w:t>USO 19H</w:t>
            </w:r>
          </w:p>
        </w:tc>
        <w:tc>
          <w:tcPr>
            <w:tcW w:w="833"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4F2AE9" w:rsidRPr="006A6B6B" w:rsidRDefault="004F2AE9" w:rsidP="006A6B6B">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Norte:</w:t>
            </w:r>
            <w:r w:rsidR="006A6B6B" w:rsidRPr="006A6B6B">
              <w:rPr>
                <w:rFonts w:asciiTheme="minorHAnsi" w:hAnsiTheme="minorHAnsi"/>
                <w:b/>
                <w:color w:val="000000"/>
                <w:sz w:val="20"/>
                <w:szCs w:val="20"/>
                <w:lang w:eastAsia="es-CL"/>
              </w:rPr>
              <w:t xml:space="preserve"> </w:t>
            </w:r>
            <w:r w:rsidRPr="006A6B6B">
              <w:rPr>
                <w:rFonts w:asciiTheme="minorHAnsi" w:hAnsiTheme="minorHAnsi"/>
                <w:color w:val="000000"/>
                <w:sz w:val="20"/>
                <w:szCs w:val="20"/>
                <w:lang w:eastAsia="es-CL"/>
              </w:rPr>
              <w:t>6.233.335</w:t>
            </w:r>
          </w:p>
        </w:tc>
        <w:tc>
          <w:tcPr>
            <w:tcW w:w="834" w:type="pct"/>
            <w:tcBorders>
              <w:top w:val="single" w:sz="4" w:space="0" w:color="auto"/>
              <w:left w:val="single" w:sz="4" w:space="0" w:color="auto"/>
              <w:bottom w:val="single" w:sz="4" w:space="0" w:color="auto"/>
              <w:right w:val="single" w:sz="4" w:space="0" w:color="000000"/>
            </w:tcBorders>
            <w:shd w:val="clear" w:color="auto" w:fill="auto"/>
            <w:vAlign w:val="center"/>
          </w:tcPr>
          <w:p w:rsidR="004F2AE9" w:rsidRPr="006A6B6B" w:rsidRDefault="004F2AE9" w:rsidP="006A6B6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Este:</w:t>
            </w:r>
            <w:r w:rsidR="006A6B6B" w:rsidRPr="006A6B6B">
              <w:rPr>
                <w:rFonts w:asciiTheme="minorHAnsi" w:hAnsiTheme="minorHAnsi"/>
                <w:b/>
                <w:color w:val="000000"/>
                <w:sz w:val="20"/>
                <w:szCs w:val="20"/>
                <w:lang w:eastAsia="es-CL"/>
              </w:rPr>
              <w:t xml:space="preserve"> </w:t>
            </w:r>
            <w:r w:rsidRPr="006A6B6B">
              <w:rPr>
                <w:rFonts w:asciiTheme="minorHAnsi" w:hAnsiTheme="minorHAnsi"/>
                <w:color w:val="000000"/>
                <w:sz w:val="20"/>
                <w:szCs w:val="20"/>
                <w:lang w:eastAsia="es-CL"/>
              </w:rPr>
              <w:t>349.594</w:t>
            </w:r>
            <w:r w:rsidRPr="006A6B6B">
              <w:rPr>
                <w:rFonts w:asciiTheme="minorHAnsi" w:hAnsiTheme="minorHAnsi"/>
                <w:b/>
                <w:color w:val="000000"/>
                <w:sz w:val="20"/>
                <w:szCs w:val="20"/>
                <w:lang w:eastAsia="es-CL"/>
              </w:rPr>
              <w:t xml:space="preserve"> </w:t>
            </w:r>
          </w:p>
        </w:tc>
      </w:tr>
      <w:tr w:rsidR="004F2AE9" w:rsidRPr="006A6B6B" w:rsidTr="006A6B6B">
        <w:trPr>
          <w:trHeight w:val="283"/>
          <w:jc w:val="center"/>
        </w:trPr>
        <w:tc>
          <w:tcPr>
            <w:tcW w:w="2500"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4F2AE9" w:rsidRPr="006A6B6B" w:rsidRDefault="004F2AE9">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w:t>
            </w:r>
            <w:r w:rsidR="00727547">
              <w:rPr>
                <w:rFonts w:asciiTheme="minorHAnsi" w:hAnsiTheme="minorHAnsi"/>
                <w:color w:val="000000"/>
                <w:sz w:val="20"/>
                <w:szCs w:val="20"/>
                <w:lang w:eastAsia="es-CL"/>
              </w:rPr>
              <w:t>Receptor</w:t>
            </w:r>
            <w:r w:rsidRPr="006A6B6B">
              <w:rPr>
                <w:rFonts w:asciiTheme="minorHAnsi" w:hAnsiTheme="minorHAnsi"/>
                <w:color w:val="000000"/>
                <w:sz w:val="20"/>
                <w:szCs w:val="20"/>
                <w:lang w:eastAsia="es-CL"/>
              </w:rPr>
              <w:t xml:space="preserve"> N° 1 de medición de Ruido.</w:t>
            </w:r>
          </w:p>
        </w:tc>
        <w:tc>
          <w:tcPr>
            <w:tcW w:w="2500"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4F2AE9" w:rsidRPr="006A6B6B" w:rsidRDefault="004F2AE9">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w:t>
            </w:r>
            <w:r w:rsidR="00727547">
              <w:rPr>
                <w:rFonts w:asciiTheme="minorHAnsi" w:hAnsiTheme="minorHAnsi"/>
                <w:color w:val="000000"/>
                <w:sz w:val="20"/>
                <w:szCs w:val="20"/>
                <w:lang w:eastAsia="es-CL"/>
              </w:rPr>
              <w:t>Receptor</w:t>
            </w:r>
            <w:r w:rsidRPr="006A6B6B">
              <w:rPr>
                <w:rFonts w:asciiTheme="minorHAnsi" w:hAnsiTheme="minorHAnsi"/>
                <w:color w:val="000000"/>
                <w:sz w:val="20"/>
                <w:szCs w:val="20"/>
                <w:lang w:eastAsia="es-CL"/>
              </w:rPr>
              <w:t xml:space="preserve"> N° 2 de medición de Ruido.</w:t>
            </w:r>
          </w:p>
        </w:tc>
      </w:tr>
    </w:tbl>
    <w:p w:rsidR="004F2AE9" w:rsidRDefault="004F2AE9" w:rsidP="00732536">
      <w:pPr>
        <w:spacing w:after="200" w:line="276" w:lineRule="auto"/>
        <w:jc w:val="left"/>
        <w:rPr>
          <w:rFonts w:asciiTheme="minorHAnsi" w:hAnsiTheme="minorHAnsi"/>
        </w:rPr>
      </w:pPr>
      <w:r>
        <w:rPr>
          <w:rFonts w:asciiTheme="minorHAnsi" w:hAnsiTheme="minorHAnsi"/>
        </w:rPr>
        <w:br w:type="page"/>
      </w:r>
    </w:p>
    <w:tbl>
      <w:tblPr>
        <w:tblW w:w="5000" w:type="pct"/>
        <w:jc w:val="center"/>
        <w:tblCellMar>
          <w:left w:w="70" w:type="dxa"/>
          <w:right w:w="70" w:type="dxa"/>
        </w:tblCellMar>
        <w:tblLook w:val="04A0" w:firstRow="1" w:lastRow="0" w:firstColumn="1" w:lastColumn="0" w:noHBand="0" w:noVBand="1"/>
      </w:tblPr>
      <w:tblGrid>
        <w:gridCol w:w="4297"/>
        <w:gridCol w:w="2151"/>
        <w:gridCol w:w="2148"/>
        <w:gridCol w:w="4300"/>
      </w:tblGrid>
      <w:tr w:rsidR="004F2AE9" w:rsidRPr="006A6B6B" w:rsidTr="00182818">
        <w:trPr>
          <w:trHeight w:val="283"/>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4F2AE9" w:rsidRPr="006A6B6B" w:rsidRDefault="004F2AE9" w:rsidP="00762DCB">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lastRenderedPageBreak/>
              <w:t>Registros</w:t>
            </w:r>
          </w:p>
        </w:tc>
      </w:tr>
      <w:tr w:rsidR="004F2AE9" w:rsidRPr="006A6B6B" w:rsidTr="00182818">
        <w:trPr>
          <w:trHeight w:val="283"/>
          <w:jc w:val="center"/>
        </w:trPr>
        <w:tc>
          <w:tcPr>
            <w:tcW w:w="5000" w:type="pct"/>
            <w:gridSpan w:val="4"/>
            <w:tcBorders>
              <w:top w:val="nil"/>
              <w:left w:val="single" w:sz="4" w:space="0" w:color="auto"/>
              <w:right w:val="single" w:sz="4" w:space="0" w:color="auto"/>
            </w:tcBorders>
            <w:shd w:val="clear" w:color="auto" w:fill="auto"/>
            <w:noWrap/>
            <w:vAlign w:val="center"/>
            <w:hideMark/>
          </w:tcPr>
          <w:p w:rsidR="004F2AE9" w:rsidRPr="006A6B6B" w:rsidRDefault="004F2AE9" w:rsidP="00762DCB">
            <w:pPr>
              <w:jc w:val="center"/>
              <w:rPr>
                <w:rFonts w:asciiTheme="minorHAnsi" w:hAnsiTheme="minorHAnsi"/>
                <w:color w:val="000000"/>
                <w:sz w:val="20"/>
                <w:szCs w:val="20"/>
                <w:lang w:eastAsia="es-CL"/>
              </w:rPr>
            </w:pPr>
          </w:p>
          <w:p w:rsidR="004F2AE9" w:rsidRPr="006A6B6B" w:rsidRDefault="004F2AE9" w:rsidP="00762DCB">
            <w:pPr>
              <w:jc w:val="center"/>
              <w:rPr>
                <w:rFonts w:asciiTheme="minorHAnsi" w:hAnsiTheme="minorHAnsi"/>
                <w:color w:val="000000"/>
                <w:sz w:val="20"/>
                <w:szCs w:val="20"/>
                <w:lang w:eastAsia="es-CL"/>
              </w:rPr>
            </w:pPr>
            <w:r w:rsidRPr="006A6B6B">
              <w:rPr>
                <w:rFonts w:asciiTheme="minorHAnsi" w:hAnsiTheme="minorHAnsi"/>
                <w:noProof/>
                <w:color w:val="000000"/>
                <w:sz w:val="20"/>
                <w:szCs w:val="20"/>
                <w:lang w:eastAsia="es-CL"/>
              </w:rPr>
              <w:drawing>
                <wp:inline distT="0" distB="0" distL="0" distR="0" wp14:anchorId="00E1249B" wp14:editId="5845FD23">
                  <wp:extent cx="3775384" cy="2820611"/>
                  <wp:effectExtent l="0" t="0" r="0" b="0"/>
                  <wp:docPr id="8" name="Imagen 8" descr="C:\Users\felipe.loaiza\Desktop\ACTIVIDADES SMA\RUIDO\TRAMITACIÓN DE DENUNCIAS\2014\VI\AUTÓDROMO DE CODEGUA\FOTOS Y VIDEO\PUNT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lipe.loaiza\Desktop\ACTIVIDADES SMA\RUIDO\TRAMITACIÓN DE DENUNCIAS\2014\VI\AUTÓDROMO DE CODEGUA\FOTOS Y VIDEO\PUNTO 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5384" cy="2820611"/>
                          </a:xfrm>
                          <a:prstGeom prst="rect">
                            <a:avLst/>
                          </a:prstGeom>
                          <a:noFill/>
                          <a:ln>
                            <a:noFill/>
                          </a:ln>
                        </pic:spPr>
                      </pic:pic>
                    </a:graphicData>
                  </a:graphic>
                </wp:inline>
              </w:drawing>
            </w:r>
          </w:p>
          <w:p w:rsidR="004F2AE9" w:rsidRPr="006A6B6B" w:rsidRDefault="004F2AE9" w:rsidP="00762DCB">
            <w:pPr>
              <w:jc w:val="center"/>
              <w:rPr>
                <w:rFonts w:asciiTheme="minorHAnsi" w:hAnsiTheme="minorHAnsi"/>
                <w:color w:val="000000"/>
                <w:sz w:val="20"/>
                <w:szCs w:val="20"/>
                <w:lang w:eastAsia="es-CL"/>
              </w:rPr>
            </w:pPr>
          </w:p>
        </w:tc>
      </w:tr>
      <w:tr w:rsidR="004F2AE9" w:rsidRPr="006A6B6B" w:rsidTr="00182818">
        <w:trPr>
          <w:trHeight w:val="283"/>
          <w:jc w:val="center"/>
        </w:trPr>
        <w:tc>
          <w:tcPr>
            <w:tcW w:w="2500" w:type="pct"/>
            <w:gridSpan w:val="2"/>
            <w:tcBorders>
              <w:top w:val="single" w:sz="4" w:space="0" w:color="auto"/>
              <w:left w:val="single" w:sz="4" w:space="0" w:color="auto"/>
              <w:bottom w:val="single" w:sz="4" w:space="0" w:color="auto"/>
              <w:right w:val="nil"/>
            </w:tcBorders>
            <w:shd w:val="clear" w:color="auto" w:fill="auto"/>
            <w:noWrap/>
            <w:vAlign w:val="center"/>
            <w:hideMark/>
          </w:tcPr>
          <w:p w:rsidR="004F2AE9" w:rsidRPr="006A6B6B" w:rsidRDefault="004F2AE9" w:rsidP="00762DCB">
            <w:pPr>
              <w:pStyle w:val="Epgrafe"/>
              <w:rPr>
                <w:color w:val="000000"/>
                <w:sz w:val="20"/>
                <w:szCs w:val="20"/>
                <w:lang w:eastAsia="es-CL"/>
              </w:rPr>
            </w:pPr>
            <w:bookmarkStart w:id="14" w:name="_Ref404691938"/>
            <w:r w:rsidRPr="006A6B6B">
              <w:rPr>
                <w:sz w:val="20"/>
                <w:szCs w:val="20"/>
              </w:rPr>
              <w:t xml:space="preserve">Figura </w:t>
            </w:r>
            <w:r w:rsidRPr="006A6B6B">
              <w:rPr>
                <w:sz w:val="20"/>
                <w:szCs w:val="20"/>
              </w:rPr>
              <w:fldChar w:fldCharType="begin"/>
            </w:r>
            <w:r w:rsidRPr="006A6B6B">
              <w:rPr>
                <w:sz w:val="20"/>
                <w:szCs w:val="20"/>
              </w:rPr>
              <w:instrText xml:space="preserve"> SEQ Figura \* ARABIC </w:instrText>
            </w:r>
            <w:r w:rsidRPr="006A6B6B">
              <w:rPr>
                <w:sz w:val="20"/>
                <w:szCs w:val="20"/>
              </w:rPr>
              <w:fldChar w:fldCharType="separate"/>
            </w:r>
            <w:r w:rsidRPr="006A6B6B">
              <w:rPr>
                <w:noProof/>
                <w:sz w:val="20"/>
                <w:szCs w:val="20"/>
              </w:rPr>
              <w:t>3</w:t>
            </w:r>
            <w:r w:rsidRPr="006A6B6B">
              <w:rPr>
                <w:sz w:val="20"/>
                <w:szCs w:val="20"/>
              </w:rPr>
              <w:fldChar w:fldCharType="end"/>
            </w:r>
            <w:bookmarkEnd w:id="14"/>
            <w:r w:rsidRPr="006A6B6B">
              <w:rPr>
                <w:sz w:val="20"/>
                <w:szCs w:val="20"/>
              </w:rPr>
              <w:t>.</w:t>
            </w:r>
          </w:p>
        </w:tc>
        <w:tc>
          <w:tcPr>
            <w:tcW w:w="25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F2AE9" w:rsidRPr="006A6B6B" w:rsidRDefault="004F2AE9"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Pr="006A6B6B">
              <w:rPr>
                <w:rFonts w:asciiTheme="minorHAnsi" w:hAnsiTheme="minorHAnsi"/>
                <w:color w:val="000000"/>
                <w:sz w:val="20"/>
                <w:szCs w:val="20"/>
                <w:lang w:eastAsia="es-CL"/>
              </w:rPr>
              <w:t>07-11-2014</w:t>
            </w:r>
          </w:p>
        </w:tc>
      </w:tr>
      <w:tr w:rsidR="004F2AE9" w:rsidRPr="006A6B6B" w:rsidTr="00182818">
        <w:trPr>
          <w:trHeight w:val="283"/>
          <w:jc w:val="center"/>
        </w:trPr>
        <w:tc>
          <w:tcPr>
            <w:tcW w:w="1666" w:type="pct"/>
            <w:tcBorders>
              <w:top w:val="single" w:sz="4" w:space="0" w:color="auto"/>
              <w:left w:val="single" w:sz="4" w:space="0" w:color="auto"/>
              <w:bottom w:val="single" w:sz="4" w:space="0" w:color="auto"/>
              <w:right w:val="nil"/>
            </w:tcBorders>
            <w:shd w:val="clear" w:color="auto" w:fill="auto"/>
            <w:noWrap/>
            <w:vAlign w:val="center"/>
          </w:tcPr>
          <w:p w:rsidR="004F2AE9" w:rsidRPr="006A6B6B" w:rsidRDefault="004F2AE9"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DATUM WGS84 </w:t>
            </w:r>
            <w:r w:rsidRPr="006A6B6B">
              <w:rPr>
                <w:rFonts w:asciiTheme="minorHAnsi" w:hAnsiTheme="minorHAnsi"/>
                <w:b/>
                <w:sz w:val="20"/>
                <w:szCs w:val="20"/>
                <w:lang w:eastAsia="es-CL"/>
              </w:rPr>
              <w:t>HUSO 19H</w:t>
            </w:r>
          </w:p>
        </w:tc>
        <w:tc>
          <w:tcPr>
            <w:tcW w:w="1667"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4F2AE9" w:rsidRPr="006A6B6B" w:rsidRDefault="004F2AE9" w:rsidP="00762DCB">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Norte: </w:t>
            </w:r>
            <w:r w:rsidR="008B1A87" w:rsidRPr="006A6B6B">
              <w:rPr>
                <w:rFonts w:asciiTheme="minorHAnsi" w:hAnsiTheme="minorHAnsi"/>
                <w:color w:val="000000"/>
                <w:sz w:val="20"/>
                <w:szCs w:val="20"/>
                <w:lang w:eastAsia="es-CL"/>
              </w:rPr>
              <w:t>6.233.347</w:t>
            </w:r>
          </w:p>
        </w:tc>
        <w:tc>
          <w:tcPr>
            <w:tcW w:w="1667" w:type="pct"/>
            <w:tcBorders>
              <w:top w:val="single" w:sz="4" w:space="0" w:color="auto"/>
              <w:left w:val="single" w:sz="4" w:space="0" w:color="auto"/>
              <w:bottom w:val="single" w:sz="4" w:space="0" w:color="auto"/>
              <w:right w:val="single" w:sz="4" w:space="0" w:color="000000"/>
            </w:tcBorders>
            <w:shd w:val="clear" w:color="auto" w:fill="auto"/>
            <w:vAlign w:val="center"/>
          </w:tcPr>
          <w:p w:rsidR="004F2AE9" w:rsidRPr="006A6B6B" w:rsidRDefault="004F2AE9" w:rsidP="00762DCB">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 xml:space="preserve">Este: </w:t>
            </w:r>
            <w:r w:rsidR="008B1A87" w:rsidRPr="006A6B6B">
              <w:rPr>
                <w:rFonts w:asciiTheme="minorHAnsi" w:hAnsiTheme="minorHAnsi"/>
                <w:color w:val="000000"/>
                <w:sz w:val="20"/>
                <w:szCs w:val="20"/>
                <w:lang w:eastAsia="es-CL"/>
              </w:rPr>
              <w:t>349.603</w:t>
            </w:r>
          </w:p>
        </w:tc>
      </w:tr>
      <w:tr w:rsidR="004F2AE9" w:rsidRPr="006A6B6B" w:rsidTr="00182818">
        <w:trPr>
          <w:trHeight w:val="283"/>
          <w:jc w:val="center"/>
        </w:trPr>
        <w:tc>
          <w:tcPr>
            <w:tcW w:w="5000"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4F2AE9" w:rsidRPr="006A6B6B" w:rsidRDefault="004F2AE9">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w:t>
            </w:r>
            <w:r w:rsidR="00727547">
              <w:rPr>
                <w:rFonts w:asciiTheme="minorHAnsi" w:hAnsiTheme="minorHAnsi"/>
                <w:color w:val="000000"/>
                <w:sz w:val="20"/>
                <w:szCs w:val="20"/>
                <w:lang w:eastAsia="es-CL"/>
              </w:rPr>
              <w:t>Receptor</w:t>
            </w:r>
            <w:r w:rsidR="00727547" w:rsidRPr="006A6B6B">
              <w:rPr>
                <w:rFonts w:asciiTheme="minorHAnsi" w:hAnsiTheme="minorHAnsi"/>
                <w:color w:val="000000"/>
                <w:sz w:val="20"/>
                <w:szCs w:val="20"/>
                <w:lang w:eastAsia="es-CL"/>
              </w:rPr>
              <w:t xml:space="preserve"> </w:t>
            </w:r>
            <w:r w:rsidRPr="006A6B6B">
              <w:rPr>
                <w:rFonts w:asciiTheme="minorHAnsi" w:hAnsiTheme="minorHAnsi"/>
                <w:color w:val="000000"/>
                <w:sz w:val="20"/>
                <w:szCs w:val="20"/>
                <w:lang w:eastAsia="es-CL"/>
              </w:rPr>
              <w:t>N° 3 de medición de Ruido.</w:t>
            </w:r>
          </w:p>
        </w:tc>
      </w:tr>
    </w:tbl>
    <w:p w:rsidR="00182818" w:rsidRDefault="00182818" w:rsidP="008E0B5D">
      <w:pPr>
        <w:rPr>
          <w:rFonts w:asciiTheme="minorHAnsi" w:hAnsiTheme="minorHAnsi"/>
        </w:rPr>
      </w:pPr>
    </w:p>
    <w:p w:rsidR="00182818" w:rsidRDefault="00182818">
      <w:pPr>
        <w:spacing w:after="200" w:line="276" w:lineRule="auto"/>
        <w:jc w:val="left"/>
        <w:rPr>
          <w:rFonts w:asciiTheme="minorHAnsi" w:hAnsiTheme="minorHAnsi"/>
        </w:rPr>
      </w:pPr>
      <w:r>
        <w:rPr>
          <w:rFonts w:asciiTheme="minorHAnsi" w:hAnsiTheme="minorHAnsi"/>
        </w:rPr>
        <w:br w:type="page"/>
      </w:r>
    </w:p>
    <w:p w:rsidR="004F2AE9" w:rsidRDefault="004F2AE9" w:rsidP="008E0B5D">
      <w:pPr>
        <w:rPr>
          <w:rFonts w:asciiTheme="minorHAnsi" w:hAnsiTheme="minorHAnsi"/>
        </w:rPr>
      </w:pPr>
    </w:p>
    <w:tbl>
      <w:tblPr>
        <w:tblW w:w="5000" w:type="pct"/>
        <w:jc w:val="center"/>
        <w:tblCellMar>
          <w:left w:w="70" w:type="dxa"/>
          <w:right w:w="70" w:type="dxa"/>
        </w:tblCellMar>
        <w:tblLook w:val="04A0" w:firstRow="1" w:lastRow="0" w:firstColumn="1" w:lastColumn="0" w:noHBand="0" w:noVBand="1"/>
      </w:tblPr>
      <w:tblGrid>
        <w:gridCol w:w="4297"/>
        <w:gridCol w:w="2151"/>
        <w:gridCol w:w="2148"/>
        <w:gridCol w:w="4300"/>
      </w:tblGrid>
      <w:tr w:rsidR="00182818" w:rsidRPr="006A6B6B" w:rsidTr="00182818">
        <w:trPr>
          <w:trHeight w:val="283"/>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182818" w:rsidRPr="006A6B6B" w:rsidRDefault="00182818" w:rsidP="00AB0F82">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182818" w:rsidRPr="006A6B6B" w:rsidTr="00182818">
        <w:trPr>
          <w:trHeight w:val="283"/>
          <w:jc w:val="center"/>
        </w:trPr>
        <w:tc>
          <w:tcPr>
            <w:tcW w:w="5000" w:type="pct"/>
            <w:gridSpan w:val="4"/>
            <w:tcBorders>
              <w:top w:val="nil"/>
              <w:left w:val="single" w:sz="4" w:space="0" w:color="auto"/>
              <w:right w:val="single" w:sz="4" w:space="0" w:color="auto"/>
            </w:tcBorders>
            <w:shd w:val="clear" w:color="auto" w:fill="auto"/>
            <w:noWrap/>
            <w:vAlign w:val="center"/>
            <w:hideMark/>
          </w:tcPr>
          <w:p w:rsidR="00182818" w:rsidRPr="006A6B6B" w:rsidRDefault="009B7D22" w:rsidP="00182818">
            <w:pPr>
              <w:jc w:val="center"/>
              <w:rPr>
                <w:rFonts w:asciiTheme="minorHAnsi" w:hAnsiTheme="minorHAnsi"/>
                <w:color w:val="000000"/>
                <w:sz w:val="20"/>
                <w:szCs w:val="20"/>
                <w:lang w:eastAsia="es-CL"/>
              </w:rPr>
            </w:pPr>
            <w:r>
              <w:rPr>
                <w:rFonts w:asciiTheme="minorHAnsi" w:hAnsiTheme="minorHAnsi"/>
                <w:noProof/>
                <w:color w:val="000000"/>
                <w:sz w:val="20"/>
                <w:szCs w:val="20"/>
                <w:lang w:eastAsia="es-CL"/>
              </w:rPr>
              <mc:AlternateContent>
                <mc:Choice Requires="wps">
                  <w:drawing>
                    <wp:anchor distT="0" distB="0" distL="114300" distR="114300" simplePos="0" relativeHeight="251679744" behindDoc="0" locked="0" layoutInCell="1" allowOverlap="1" wp14:anchorId="100D15B7" wp14:editId="6106BEEE">
                      <wp:simplePos x="0" y="0"/>
                      <wp:positionH relativeFrom="column">
                        <wp:posOffset>1901825</wp:posOffset>
                      </wp:positionH>
                      <wp:positionV relativeFrom="paragraph">
                        <wp:posOffset>3086735</wp:posOffset>
                      </wp:positionV>
                      <wp:extent cx="551815" cy="260985"/>
                      <wp:effectExtent l="0" t="0" r="19685" b="24765"/>
                      <wp:wrapNone/>
                      <wp:docPr id="21" name="21 Rectángulo"/>
                      <wp:cNvGraphicFramePr/>
                      <a:graphic xmlns:a="http://schemas.openxmlformats.org/drawingml/2006/main">
                        <a:graphicData uri="http://schemas.microsoft.com/office/word/2010/wordprocessingShape">
                          <wps:wsp>
                            <wps:cNvSpPr/>
                            <wps:spPr>
                              <a:xfrm>
                                <a:off x="0" y="0"/>
                                <a:ext cx="551815" cy="260985"/>
                              </a:xfrm>
                              <a:prstGeom prst="rect">
                                <a:avLst/>
                              </a:prstGeom>
                            </wps:spPr>
                            <wps:style>
                              <a:lnRef idx="2">
                                <a:schemeClr val="dk1"/>
                              </a:lnRef>
                              <a:fillRef idx="1">
                                <a:schemeClr val="lt1"/>
                              </a:fillRef>
                              <a:effectRef idx="0">
                                <a:schemeClr val="dk1"/>
                              </a:effectRef>
                              <a:fontRef idx="minor">
                                <a:schemeClr val="dk1"/>
                              </a:fontRef>
                            </wps:style>
                            <wps:txbx>
                              <w:txbxContent>
                                <w:p w:rsidR="009B7D22" w:rsidRPr="00310881" w:rsidRDefault="009B7D22" w:rsidP="009B7D22">
                                  <w:pPr>
                                    <w:jc w:val="center"/>
                                    <w:rPr>
                                      <w:rFonts w:asciiTheme="minorHAnsi" w:hAnsiTheme="minorHAnsi"/>
                                      <w:sz w:val="20"/>
                                      <w:szCs w:val="20"/>
                                    </w:rPr>
                                  </w:pPr>
                                  <w:r>
                                    <w:rPr>
                                      <w:rFonts w:asciiTheme="minorHAnsi" w:hAnsiTheme="minorHAnsi"/>
                                      <w:sz w:val="20"/>
                                      <w:szCs w:val="20"/>
                                    </w:rPr>
                                    <w:t>923</w:t>
                                  </w:r>
                                  <w:r w:rsidRPr="00310881">
                                    <w:rPr>
                                      <w:rFonts w:asciiTheme="minorHAnsi" w:hAnsiTheme="minorHAnsi"/>
                                      <w:sz w:val="20"/>
                                      <w:szCs w:val="20"/>
                                    </w:rPr>
                                    <w:t xml:space="preserve">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1 Rectángulo" o:spid="_x0000_s1026" style="position:absolute;left:0;text-align:left;margin-left:149.75pt;margin-top:243.05pt;width:43.45pt;height:20.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" fillcolor="white [3201]" strokecolor="black [3200]" strokeweight="2pt">
                      <v:textbox>
                        <w:txbxContent>
                          <w:p w:rsidR="009B7D22" w:rsidRPr="00310881" w:rsidRDefault="009B7D22" w:rsidP="009B7D22">
                            <w:pPr>
                              <w:jc w:val="center"/>
                              <w:rPr>
                                <w:rFonts w:asciiTheme="minorHAnsi" w:hAnsiTheme="minorHAnsi"/>
                                <w:sz w:val="20"/>
                                <w:szCs w:val="20"/>
                              </w:rPr>
                            </w:pPr>
                            <w:r>
                              <w:rPr>
                                <w:rFonts w:asciiTheme="minorHAnsi" w:hAnsiTheme="minorHAnsi"/>
                                <w:sz w:val="20"/>
                                <w:szCs w:val="20"/>
                              </w:rPr>
                              <w:t>923</w:t>
                            </w:r>
                            <w:r w:rsidRPr="00310881">
                              <w:rPr>
                                <w:rFonts w:asciiTheme="minorHAnsi" w:hAnsiTheme="minorHAnsi"/>
                                <w:sz w:val="20"/>
                                <w:szCs w:val="20"/>
                              </w:rPr>
                              <w:t xml:space="preserve"> m</w:t>
                            </w:r>
                          </w:p>
                        </w:txbxContent>
                      </v:textbox>
                    </v:rect>
                  </w:pict>
                </mc:Fallback>
              </mc:AlternateContent>
            </w:r>
            <w:r>
              <w:rPr>
                <w:rFonts w:asciiTheme="minorHAnsi" w:hAnsiTheme="minorHAnsi"/>
                <w:noProof/>
                <w:color w:val="000000"/>
                <w:sz w:val="20"/>
                <w:szCs w:val="20"/>
                <w:lang w:eastAsia="es-CL"/>
              </w:rPr>
              <mc:AlternateContent>
                <mc:Choice Requires="wps">
                  <w:drawing>
                    <wp:anchor distT="0" distB="0" distL="114300" distR="114300" simplePos="0" relativeHeight="251677696" behindDoc="0" locked="0" layoutInCell="1" allowOverlap="1" wp14:anchorId="5AD7AC2B" wp14:editId="1EF4C331">
                      <wp:simplePos x="0" y="0"/>
                      <wp:positionH relativeFrom="column">
                        <wp:posOffset>1278255</wp:posOffset>
                      </wp:positionH>
                      <wp:positionV relativeFrom="paragraph">
                        <wp:posOffset>2421890</wp:posOffset>
                      </wp:positionV>
                      <wp:extent cx="551815" cy="260985"/>
                      <wp:effectExtent l="0" t="0" r="19685" b="24765"/>
                      <wp:wrapNone/>
                      <wp:docPr id="20" name="20 Rectángulo"/>
                      <wp:cNvGraphicFramePr/>
                      <a:graphic xmlns:a="http://schemas.openxmlformats.org/drawingml/2006/main">
                        <a:graphicData uri="http://schemas.microsoft.com/office/word/2010/wordprocessingShape">
                          <wps:wsp>
                            <wps:cNvSpPr/>
                            <wps:spPr>
                              <a:xfrm>
                                <a:off x="0" y="0"/>
                                <a:ext cx="551815" cy="260985"/>
                              </a:xfrm>
                              <a:prstGeom prst="rect">
                                <a:avLst/>
                              </a:prstGeom>
                            </wps:spPr>
                            <wps:style>
                              <a:lnRef idx="2">
                                <a:schemeClr val="dk1"/>
                              </a:lnRef>
                              <a:fillRef idx="1">
                                <a:schemeClr val="lt1"/>
                              </a:fillRef>
                              <a:effectRef idx="0">
                                <a:schemeClr val="dk1"/>
                              </a:effectRef>
                              <a:fontRef idx="minor">
                                <a:schemeClr val="dk1"/>
                              </a:fontRef>
                            </wps:style>
                            <wps:txbx>
                              <w:txbxContent>
                                <w:p w:rsidR="009B7D22" w:rsidRPr="00310881" w:rsidRDefault="009B7D22" w:rsidP="009B7D22">
                                  <w:pPr>
                                    <w:jc w:val="center"/>
                                    <w:rPr>
                                      <w:rFonts w:asciiTheme="minorHAnsi" w:hAnsiTheme="minorHAnsi"/>
                                      <w:sz w:val="20"/>
                                      <w:szCs w:val="20"/>
                                    </w:rPr>
                                  </w:pPr>
                                  <w:r>
                                    <w:rPr>
                                      <w:rFonts w:asciiTheme="minorHAnsi" w:hAnsiTheme="minorHAnsi"/>
                                      <w:sz w:val="20"/>
                                      <w:szCs w:val="20"/>
                                    </w:rPr>
                                    <w:t>511</w:t>
                                  </w:r>
                                  <w:r w:rsidRPr="00310881">
                                    <w:rPr>
                                      <w:rFonts w:asciiTheme="minorHAnsi" w:hAnsiTheme="minorHAnsi"/>
                                      <w:sz w:val="20"/>
                                      <w:szCs w:val="20"/>
                                    </w:rPr>
                                    <w:t xml:space="preserve">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0 Rectángulo" o:spid="_x0000_s1027" style="position:absolute;left:0;text-align:left;margin-left:100.65pt;margin-top:190.7pt;width:43.45pt;height:20.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" fillcolor="white [3201]" strokecolor="black [3200]" strokeweight="2pt">
                      <v:textbox>
                        <w:txbxContent>
                          <w:p w:rsidR="009B7D22" w:rsidRPr="00310881" w:rsidRDefault="009B7D22" w:rsidP="009B7D22">
                            <w:pPr>
                              <w:jc w:val="center"/>
                              <w:rPr>
                                <w:rFonts w:asciiTheme="minorHAnsi" w:hAnsiTheme="minorHAnsi"/>
                                <w:sz w:val="20"/>
                                <w:szCs w:val="20"/>
                              </w:rPr>
                            </w:pPr>
                            <w:r>
                              <w:rPr>
                                <w:rFonts w:asciiTheme="minorHAnsi" w:hAnsiTheme="minorHAnsi"/>
                                <w:sz w:val="20"/>
                                <w:szCs w:val="20"/>
                              </w:rPr>
                              <w:t>511</w:t>
                            </w:r>
                            <w:r w:rsidRPr="00310881">
                              <w:rPr>
                                <w:rFonts w:asciiTheme="minorHAnsi" w:hAnsiTheme="minorHAnsi"/>
                                <w:sz w:val="20"/>
                                <w:szCs w:val="20"/>
                              </w:rPr>
                              <w:t xml:space="preserve"> m</w:t>
                            </w:r>
                          </w:p>
                        </w:txbxContent>
                      </v:textbox>
                    </v:rect>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75648" behindDoc="0" locked="0" layoutInCell="1" allowOverlap="1" wp14:anchorId="2EF0F2E9" wp14:editId="6CA3B2C1">
                      <wp:simplePos x="0" y="0"/>
                      <wp:positionH relativeFrom="column">
                        <wp:posOffset>2780665</wp:posOffset>
                      </wp:positionH>
                      <wp:positionV relativeFrom="paragraph">
                        <wp:posOffset>871855</wp:posOffset>
                      </wp:positionV>
                      <wp:extent cx="551815" cy="260985"/>
                      <wp:effectExtent l="0" t="0" r="19685" b="24765"/>
                      <wp:wrapNone/>
                      <wp:docPr id="19" name="19 Rectángulo"/>
                      <wp:cNvGraphicFramePr/>
                      <a:graphic xmlns:a="http://schemas.openxmlformats.org/drawingml/2006/main">
                        <a:graphicData uri="http://schemas.microsoft.com/office/word/2010/wordprocessingShape">
                          <wps:wsp>
                            <wps:cNvSpPr/>
                            <wps:spPr>
                              <a:xfrm>
                                <a:off x="0" y="0"/>
                                <a:ext cx="551815" cy="260985"/>
                              </a:xfrm>
                              <a:prstGeom prst="rect">
                                <a:avLst/>
                              </a:prstGeom>
                            </wps:spPr>
                            <wps:style>
                              <a:lnRef idx="2">
                                <a:schemeClr val="dk1"/>
                              </a:lnRef>
                              <a:fillRef idx="1">
                                <a:schemeClr val="lt1"/>
                              </a:fillRef>
                              <a:effectRef idx="0">
                                <a:schemeClr val="dk1"/>
                              </a:effectRef>
                              <a:fontRef idx="minor">
                                <a:schemeClr val="dk1"/>
                              </a:fontRef>
                            </wps:style>
                            <wps:txbx>
                              <w:txbxContent>
                                <w:p w:rsidR="00310881" w:rsidRPr="00310881" w:rsidRDefault="00310881" w:rsidP="00310881">
                                  <w:pPr>
                                    <w:jc w:val="center"/>
                                    <w:rPr>
                                      <w:rFonts w:asciiTheme="minorHAnsi" w:hAnsiTheme="minorHAnsi"/>
                                      <w:sz w:val="20"/>
                                      <w:szCs w:val="20"/>
                                    </w:rPr>
                                  </w:pPr>
                                  <w:r>
                                    <w:rPr>
                                      <w:rFonts w:asciiTheme="minorHAnsi" w:hAnsiTheme="minorHAnsi"/>
                                      <w:sz w:val="20"/>
                                      <w:szCs w:val="20"/>
                                    </w:rPr>
                                    <w:t>739</w:t>
                                  </w:r>
                                  <w:r w:rsidRPr="00310881">
                                    <w:rPr>
                                      <w:rFonts w:asciiTheme="minorHAnsi" w:hAnsiTheme="minorHAnsi"/>
                                      <w:sz w:val="20"/>
                                      <w:szCs w:val="20"/>
                                    </w:rPr>
                                    <w:t xml:space="preserve">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9 Rectángulo" o:spid="_x0000_s1028" style="position:absolute;left:0;text-align:left;margin-left:218.95pt;margin-top:68.65pt;width:43.45pt;height:20.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" fillcolor="white [3201]" strokecolor="black [3200]" strokeweight="2pt">
                      <v:textbox>
                        <w:txbxContent>
                          <w:p w:rsidR="00310881" w:rsidRPr="00310881" w:rsidRDefault="00310881" w:rsidP="00310881">
                            <w:pPr>
                              <w:jc w:val="center"/>
                              <w:rPr>
                                <w:rFonts w:asciiTheme="minorHAnsi" w:hAnsiTheme="minorHAnsi"/>
                                <w:sz w:val="20"/>
                                <w:szCs w:val="20"/>
                              </w:rPr>
                            </w:pPr>
                            <w:r>
                              <w:rPr>
                                <w:rFonts w:asciiTheme="minorHAnsi" w:hAnsiTheme="minorHAnsi"/>
                                <w:sz w:val="20"/>
                                <w:szCs w:val="20"/>
                              </w:rPr>
                              <w:t>739</w:t>
                            </w:r>
                            <w:r w:rsidRPr="00310881">
                              <w:rPr>
                                <w:rFonts w:asciiTheme="minorHAnsi" w:hAnsiTheme="minorHAnsi"/>
                                <w:sz w:val="20"/>
                                <w:szCs w:val="20"/>
                              </w:rPr>
                              <w:t xml:space="preserve"> m</w:t>
                            </w:r>
                          </w:p>
                        </w:txbxContent>
                      </v:textbox>
                    </v:rect>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73600" behindDoc="0" locked="0" layoutInCell="1" allowOverlap="1" wp14:anchorId="5F0D7558" wp14:editId="225BAC14">
                      <wp:simplePos x="0" y="0"/>
                      <wp:positionH relativeFrom="column">
                        <wp:posOffset>4662170</wp:posOffset>
                      </wp:positionH>
                      <wp:positionV relativeFrom="paragraph">
                        <wp:posOffset>1270000</wp:posOffset>
                      </wp:positionV>
                      <wp:extent cx="551815" cy="260985"/>
                      <wp:effectExtent l="0" t="0" r="19685" b="24765"/>
                      <wp:wrapNone/>
                      <wp:docPr id="18" name="18 Rectángulo"/>
                      <wp:cNvGraphicFramePr/>
                      <a:graphic xmlns:a="http://schemas.openxmlformats.org/drawingml/2006/main">
                        <a:graphicData uri="http://schemas.microsoft.com/office/word/2010/wordprocessingShape">
                          <wps:wsp>
                            <wps:cNvSpPr/>
                            <wps:spPr>
                              <a:xfrm>
                                <a:off x="0" y="0"/>
                                <a:ext cx="551815" cy="260985"/>
                              </a:xfrm>
                              <a:prstGeom prst="rect">
                                <a:avLst/>
                              </a:prstGeom>
                            </wps:spPr>
                            <wps:style>
                              <a:lnRef idx="2">
                                <a:schemeClr val="dk1"/>
                              </a:lnRef>
                              <a:fillRef idx="1">
                                <a:schemeClr val="lt1"/>
                              </a:fillRef>
                              <a:effectRef idx="0">
                                <a:schemeClr val="dk1"/>
                              </a:effectRef>
                              <a:fontRef idx="minor">
                                <a:schemeClr val="dk1"/>
                              </a:fontRef>
                            </wps:style>
                            <wps:txbx>
                              <w:txbxContent>
                                <w:p w:rsidR="00310881" w:rsidRPr="00310881" w:rsidRDefault="00310881" w:rsidP="00310881">
                                  <w:pPr>
                                    <w:jc w:val="center"/>
                                    <w:rPr>
                                      <w:rFonts w:asciiTheme="minorHAnsi" w:hAnsiTheme="minorHAnsi"/>
                                      <w:sz w:val="20"/>
                                      <w:szCs w:val="20"/>
                                    </w:rPr>
                                  </w:pPr>
                                  <w:r>
                                    <w:rPr>
                                      <w:rFonts w:asciiTheme="minorHAnsi" w:hAnsiTheme="minorHAnsi"/>
                                      <w:sz w:val="20"/>
                                      <w:szCs w:val="20"/>
                                    </w:rPr>
                                    <w:t>853</w:t>
                                  </w:r>
                                  <w:r w:rsidRPr="00310881">
                                    <w:rPr>
                                      <w:rFonts w:asciiTheme="minorHAnsi" w:hAnsiTheme="minorHAnsi"/>
                                      <w:sz w:val="20"/>
                                      <w:szCs w:val="20"/>
                                    </w:rPr>
                                    <w:t xml:space="preserve">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8 Rectángulo" o:spid="_x0000_s1029" style="position:absolute;left:0;text-align:left;margin-left:367.1pt;margin-top:100pt;width:43.45pt;height:20.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" fillcolor="white [3201]" strokecolor="black [3200]" strokeweight="2pt">
                      <v:textbox>
                        <w:txbxContent>
                          <w:p w:rsidR="00310881" w:rsidRPr="00310881" w:rsidRDefault="00310881" w:rsidP="00310881">
                            <w:pPr>
                              <w:jc w:val="center"/>
                              <w:rPr>
                                <w:rFonts w:asciiTheme="minorHAnsi" w:hAnsiTheme="minorHAnsi"/>
                                <w:sz w:val="20"/>
                                <w:szCs w:val="20"/>
                              </w:rPr>
                            </w:pPr>
                            <w:r>
                              <w:rPr>
                                <w:rFonts w:asciiTheme="minorHAnsi" w:hAnsiTheme="minorHAnsi"/>
                                <w:sz w:val="20"/>
                                <w:szCs w:val="20"/>
                              </w:rPr>
                              <w:t>853</w:t>
                            </w:r>
                            <w:r w:rsidRPr="00310881">
                              <w:rPr>
                                <w:rFonts w:asciiTheme="minorHAnsi" w:hAnsiTheme="minorHAnsi"/>
                                <w:sz w:val="20"/>
                                <w:szCs w:val="20"/>
                              </w:rPr>
                              <w:t xml:space="preserve"> m</w:t>
                            </w:r>
                          </w:p>
                        </w:txbxContent>
                      </v:textbox>
                    </v:rect>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60288" behindDoc="0" locked="0" layoutInCell="1" allowOverlap="1" wp14:anchorId="31E53F74" wp14:editId="42C003DB">
                      <wp:simplePos x="0" y="0"/>
                      <wp:positionH relativeFrom="column">
                        <wp:posOffset>3946525</wp:posOffset>
                      </wp:positionH>
                      <wp:positionV relativeFrom="paragraph">
                        <wp:posOffset>1628140</wp:posOffset>
                      </wp:positionV>
                      <wp:extent cx="551815" cy="260985"/>
                      <wp:effectExtent l="0" t="0" r="19685" b="24765"/>
                      <wp:wrapNone/>
                      <wp:docPr id="10" name="10 Rectángulo"/>
                      <wp:cNvGraphicFramePr/>
                      <a:graphic xmlns:a="http://schemas.openxmlformats.org/drawingml/2006/main">
                        <a:graphicData uri="http://schemas.microsoft.com/office/word/2010/wordprocessingShape">
                          <wps:wsp>
                            <wps:cNvSpPr/>
                            <wps:spPr>
                              <a:xfrm>
                                <a:off x="0" y="0"/>
                                <a:ext cx="551815" cy="260985"/>
                              </a:xfrm>
                              <a:prstGeom prst="rect">
                                <a:avLst/>
                              </a:prstGeom>
                            </wps:spPr>
                            <wps:style>
                              <a:lnRef idx="2">
                                <a:schemeClr val="dk1"/>
                              </a:lnRef>
                              <a:fillRef idx="1">
                                <a:schemeClr val="lt1"/>
                              </a:fillRef>
                              <a:effectRef idx="0">
                                <a:schemeClr val="dk1"/>
                              </a:effectRef>
                              <a:fontRef idx="minor">
                                <a:schemeClr val="dk1"/>
                              </a:fontRef>
                            </wps:style>
                            <wps:txbx>
                              <w:txbxContent>
                                <w:p w:rsidR="00310881" w:rsidRPr="00310881" w:rsidRDefault="00310881" w:rsidP="00310881">
                                  <w:pPr>
                                    <w:jc w:val="center"/>
                                    <w:rPr>
                                      <w:rFonts w:asciiTheme="minorHAnsi" w:hAnsiTheme="minorHAnsi"/>
                                      <w:sz w:val="20"/>
                                      <w:szCs w:val="20"/>
                                    </w:rPr>
                                  </w:pPr>
                                  <w:r w:rsidRPr="00310881">
                                    <w:rPr>
                                      <w:rFonts w:asciiTheme="minorHAnsi" w:hAnsiTheme="minorHAnsi"/>
                                      <w:sz w:val="20"/>
                                      <w:szCs w:val="20"/>
                                    </w:rPr>
                                    <w:t>800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0 Rectángulo" o:spid="_x0000_s1030" style="position:absolute;left:0;text-align:left;margin-left:310.75pt;margin-top:128.2pt;width:43.45pt;height:2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" fillcolor="white [3201]" strokecolor="black [3200]" strokeweight="2pt">
                      <v:textbox>
                        <w:txbxContent>
                          <w:p w:rsidR="00310881" w:rsidRPr="00310881" w:rsidRDefault="00310881" w:rsidP="00310881">
                            <w:pPr>
                              <w:jc w:val="center"/>
                              <w:rPr>
                                <w:rFonts w:asciiTheme="minorHAnsi" w:hAnsiTheme="minorHAnsi"/>
                                <w:sz w:val="20"/>
                                <w:szCs w:val="20"/>
                              </w:rPr>
                            </w:pPr>
                            <w:r w:rsidRPr="00310881">
                              <w:rPr>
                                <w:rFonts w:asciiTheme="minorHAnsi" w:hAnsiTheme="minorHAnsi"/>
                                <w:sz w:val="20"/>
                                <w:szCs w:val="20"/>
                              </w:rPr>
                              <w:t>800 m</w:t>
                            </w:r>
                          </w:p>
                        </w:txbxContent>
                      </v:textbox>
                    </v:rect>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71552" behindDoc="0" locked="0" layoutInCell="1" allowOverlap="1" wp14:anchorId="5B60C3AC" wp14:editId="2A3F7288">
                      <wp:simplePos x="0" y="0"/>
                      <wp:positionH relativeFrom="column">
                        <wp:posOffset>1394460</wp:posOffset>
                      </wp:positionH>
                      <wp:positionV relativeFrom="paragraph">
                        <wp:posOffset>2621915</wp:posOffset>
                      </wp:positionV>
                      <wp:extent cx="2246630" cy="530225"/>
                      <wp:effectExtent l="38100" t="0" r="20320" b="79375"/>
                      <wp:wrapNone/>
                      <wp:docPr id="16" name="16 Conector recto de flecha"/>
                      <wp:cNvGraphicFramePr/>
                      <a:graphic xmlns:a="http://schemas.openxmlformats.org/drawingml/2006/main">
                        <a:graphicData uri="http://schemas.microsoft.com/office/word/2010/wordprocessingShape">
                          <wps:wsp>
                            <wps:cNvCnPr/>
                            <wps:spPr>
                              <a:xfrm flipH="1">
                                <a:off x="0" y="0"/>
                                <a:ext cx="2246630" cy="530225"/>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16 Conector recto de flecha" o:spid="_x0000_s1026" type="#_x0000_t32" style="position:absolute;margin-left:109.8pt;margin-top:206.45pt;width:176.9pt;height:41.7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" strokecolor="#00b0f0" strokeweight="1.5pt">
                      <v:stroke endarrow="open"/>
                    </v:shape>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67456" behindDoc="0" locked="0" layoutInCell="1" allowOverlap="1" wp14:anchorId="5F198519" wp14:editId="71140B09">
                      <wp:simplePos x="0" y="0"/>
                      <wp:positionH relativeFrom="column">
                        <wp:posOffset>4202430</wp:posOffset>
                      </wp:positionH>
                      <wp:positionV relativeFrom="paragraph">
                        <wp:posOffset>631825</wp:posOffset>
                      </wp:positionV>
                      <wp:extent cx="886460" cy="1991360"/>
                      <wp:effectExtent l="38100" t="38100" r="27940" b="27940"/>
                      <wp:wrapNone/>
                      <wp:docPr id="14" name="14 Conector recto de flecha"/>
                      <wp:cNvGraphicFramePr/>
                      <a:graphic xmlns:a="http://schemas.openxmlformats.org/drawingml/2006/main">
                        <a:graphicData uri="http://schemas.microsoft.com/office/word/2010/wordprocessingShape">
                          <wps:wsp>
                            <wps:cNvCnPr/>
                            <wps:spPr>
                              <a:xfrm flipH="1" flipV="1">
                                <a:off x="0" y="0"/>
                                <a:ext cx="886460" cy="199136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4 Conector recto de flecha" o:spid="_x0000_s1026" type="#_x0000_t32" style="position:absolute;margin-left:330.9pt;margin-top:49.75pt;width:69.8pt;height:156.8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" strokecolor="#00b0f0" strokeweight="1.5pt">
                      <v:stroke endarrow="open"/>
                    </v:shape>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65408" behindDoc="0" locked="0" layoutInCell="1" allowOverlap="1" wp14:anchorId="28F85B3F" wp14:editId="5AD146D8">
                      <wp:simplePos x="0" y="0"/>
                      <wp:positionH relativeFrom="column">
                        <wp:posOffset>3709035</wp:posOffset>
                      </wp:positionH>
                      <wp:positionV relativeFrom="paragraph">
                        <wp:posOffset>631825</wp:posOffset>
                      </wp:positionV>
                      <wp:extent cx="410845" cy="1939290"/>
                      <wp:effectExtent l="0" t="38100" r="65405" b="22860"/>
                      <wp:wrapNone/>
                      <wp:docPr id="13" name="13 Conector recto de flecha"/>
                      <wp:cNvGraphicFramePr/>
                      <a:graphic xmlns:a="http://schemas.openxmlformats.org/drawingml/2006/main">
                        <a:graphicData uri="http://schemas.microsoft.com/office/word/2010/wordprocessingShape">
                          <wps:wsp>
                            <wps:cNvCnPr/>
                            <wps:spPr>
                              <a:xfrm flipV="1">
                                <a:off x="0" y="0"/>
                                <a:ext cx="410845" cy="193929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3 Conector recto de flecha" o:spid="_x0000_s1026" type="#_x0000_t32" style="position:absolute;margin-left:292.05pt;margin-top:49.75pt;width:32.35pt;height:152.7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" strokecolor="#00b0f0" strokeweight="1.5pt">
                      <v:stroke endarrow="open"/>
                    </v:shape>
                  </w:pict>
                </mc:Fallback>
              </mc:AlternateContent>
            </w:r>
            <w:r w:rsidR="00310881">
              <w:rPr>
                <w:rFonts w:asciiTheme="minorHAnsi" w:hAnsiTheme="minorHAnsi"/>
                <w:noProof/>
                <w:color w:val="000000"/>
                <w:sz w:val="20"/>
                <w:szCs w:val="20"/>
                <w:lang w:eastAsia="es-CL"/>
              </w:rPr>
              <mc:AlternateContent>
                <mc:Choice Requires="wps">
                  <w:drawing>
                    <wp:anchor distT="0" distB="0" distL="114300" distR="114300" simplePos="0" relativeHeight="251663360" behindDoc="0" locked="0" layoutInCell="1" allowOverlap="1" wp14:anchorId="2997A6D5" wp14:editId="39E81577">
                      <wp:simplePos x="0" y="0"/>
                      <wp:positionH relativeFrom="column">
                        <wp:posOffset>2626995</wp:posOffset>
                      </wp:positionH>
                      <wp:positionV relativeFrom="paragraph">
                        <wp:posOffset>631825</wp:posOffset>
                      </wp:positionV>
                      <wp:extent cx="1394460" cy="1156970"/>
                      <wp:effectExtent l="0" t="38100" r="53340" b="24130"/>
                      <wp:wrapNone/>
                      <wp:docPr id="11" name="11 Conector recto de flecha"/>
                      <wp:cNvGraphicFramePr/>
                      <a:graphic xmlns:a="http://schemas.openxmlformats.org/drawingml/2006/main">
                        <a:graphicData uri="http://schemas.microsoft.com/office/word/2010/wordprocessingShape">
                          <wps:wsp>
                            <wps:cNvCnPr/>
                            <wps:spPr>
                              <a:xfrm flipV="1">
                                <a:off x="0" y="0"/>
                                <a:ext cx="1394460" cy="115697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1 Conector recto de flecha" o:spid="_x0000_s1026" type="#_x0000_t32" style="position:absolute;margin-left:206.85pt;margin-top:49.75pt;width:109.8pt;height:91.1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" strokecolor="#00b0f0" strokeweight="1.5pt">
                      <v:stroke endarrow="open"/>
                    </v:shape>
                  </w:pict>
                </mc:Fallback>
              </mc:AlternateContent>
            </w:r>
            <w:r w:rsidR="00897C18">
              <w:rPr>
                <w:rFonts w:asciiTheme="minorHAnsi" w:hAnsiTheme="minorHAnsi"/>
                <w:noProof/>
                <w:color w:val="000000"/>
                <w:sz w:val="20"/>
                <w:szCs w:val="20"/>
                <w:lang w:eastAsia="es-CL"/>
              </w:rPr>
              <mc:AlternateContent>
                <mc:Choice Requires="wps">
                  <w:drawing>
                    <wp:anchor distT="0" distB="0" distL="114300" distR="114300" simplePos="0" relativeHeight="251669504" behindDoc="0" locked="0" layoutInCell="1" allowOverlap="1" wp14:anchorId="178C5923" wp14:editId="7E44648F">
                      <wp:simplePos x="0" y="0"/>
                      <wp:positionH relativeFrom="column">
                        <wp:posOffset>1368425</wp:posOffset>
                      </wp:positionH>
                      <wp:positionV relativeFrom="paragraph">
                        <wp:posOffset>2353310</wp:posOffset>
                      </wp:positionV>
                      <wp:extent cx="1062355" cy="797560"/>
                      <wp:effectExtent l="38100" t="0" r="23495" b="59690"/>
                      <wp:wrapNone/>
                      <wp:docPr id="15" name="15 Conector recto de flecha"/>
                      <wp:cNvGraphicFramePr/>
                      <a:graphic xmlns:a="http://schemas.openxmlformats.org/drawingml/2006/main">
                        <a:graphicData uri="http://schemas.microsoft.com/office/word/2010/wordprocessingShape">
                          <wps:wsp>
                            <wps:cNvCnPr/>
                            <wps:spPr>
                              <a:xfrm flipH="1">
                                <a:off x="0" y="0"/>
                                <a:ext cx="1062355" cy="79756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5 Conector recto de flecha" o:spid="_x0000_s1026" type="#_x0000_t32" style="position:absolute;margin-left:107.75pt;margin-top:185.3pt;width:83.65pt;height:62.8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" strokecolor="#00b0f0" strokeweight="1.5pt">
                      <v:stroke endarrow="open"/>
                    </v:shape>
                  </w:pict>
                </mc:Fallback>
              </mc:AlternateContent>
            </w:r>
            <w:r w:rsidR="00182818">
              <w:rPr>
                <w:rFonts w:asciiTheme="minorHAnsi" w:hAnsiTheme="minorHAnsi"/>
                <w:noProof/>
                <w:color w:val="000000"/>
                <w:sz w:val="20"/>
                <w:szCs w:val="20"/>
                <w:lang w:eastAsia="es-CL"/>
              </w:rPr>
              <w:drawing>
                <wp:inline distT="0" distB="0" distL="0" distR="0" wp14:anchorId="20D2C1C7" wp14:editId="5060C47C">
                  <wp:extent cx="6476843" cy="4691773"/>
                  <wp:effectExtent l="0" t="0" r="635" b="0"/>
                  <wp:docPr id="7" name="Imagen 7" descr="C:\Users\felipe.loaiza\Desktop\ACTIVIDADES SMA\RUIDO\TRAMITACIÓN DE DENUNCIAS\2014\VI\AUTÓDROMO DE CODEGUA\Situación Autódro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lipe.loaiza\Desktop\ACTIVIDADES SMA\RUIDO\TRAMITACIÓN DE DENUNCIAS\2014\VI\AUTÓDROMO DE CODEGUA\Situación Autódromo.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0159"/>
                          <a:stretch/>
                        </pic:blipFill>
                        <pic:spPr bwMode="auto">
                          <a:xfrm>
                            <a:off x="0" y="0"/>
                            <a:ext cx="6480292" cy="46942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82818" w:rsidRPr="006A6B6B" w:rsidTr="00182818">
        <w:trPr>
          <w:trHeight w:val="283"/>
          <w:jc w:val="center"/>
        </w:trPr>
        <w:tc>
          <w:tcPr>
            <w:tcW w:w="2500" w:type="pct"/>
            <w:gridSpan w:val="2"/>
            <w:tcBorders>
              <w:top w:val="single" w:sz="4" w:space="0" w:color="auto"/>
              <w:left w:val="single" w:sz="4" w:space="0" w:color="auto"/>
              <w:bottom w:val="single" w:sz="4" w:space="0" w:color="auto"/>
              <w:right w:val="nil"/>
            </w:tcBorders>
            <w:shd w:val="clear" w:color="auto" w:fill="auto"/>
            <w:noWrap/>
            <w:vAlign w:val="center"/>
            <w:hideMark/>
          </w:tcPr>
          <w:p w:rsidR="00182818" w:rsidRPr="006A6B6B" w:rsidRDefault="00182818" w:rsidP="00AB0F82">
            <w:pPr>
              <w:pStyle w:val="Epgrafe"/>
              <w:rPr>
                <w:color w:val="000000"/>
                <w:sz w:val="20"/>
                <w:szCs w:val="20"/>
                <w:lang w:eastAsia="es-CL"/>
              </w:rPr>
            </w:pPr>
            <w:bookmarkStart w:id="15" w:name="_Ref404693910"/>
            <w:r w:rsidRPr="006A6B6B">
              <w:rPr>
                <w:sz w:val="20"/>
                <w:szCs w:val="20"/>
              </w:rPr>
              <w:t xml:space="preserve">Figura </w:t>
            </w:r>
            <w:r w:rsidRPr="006A6B6B">
              <w:rPr>
                <w:sz w:val="20"/>
                <w:szCs w:val="20"/>
              </w:rPr>
              <w:fldChar w:fldCharType="begin"/>
            </w:r>
            <w:r w:rsidRPr="006A6B6B">
              <w:rPr>
                <w:sz w:val="20"/>
                <w:szCs w:val="20"/>
              </w:rPr>
              <w:instrText xml:space="preserve"> SEQ Figura \* ARABIC </w:instrText>
            </w:r>
            <w:r w:rsidRPr="006A6B6B">
              <w:rPr>
                <w:sz w:val="20"/>
                <w:szCs w:val="20"/>
              </w:rPr>
              <w:fldChar w:fldCharType="separate"/>
            </w:r>
            <w:r>
              <w:rPr>
                <w:noProof/>
                <w:sz w:val="20"/>
                <w:szCs w:val="20"/>
              </w:rPr>
              <w:t>4</w:t>
            </w:r>
            <w:r w:rsidRPr="006A6B6B">
              <w:rPr>
                <w:sz w:val="20"/>
                <w:szCs w:val="20"/>
              </w:rPr>
              <w:fldChar w:fldCharType="end"/>
            </w:r>
            <w:bookmarkEnd w:id="15"/>
            <w:r w:rsidRPr="006A6B6B">
              <w:rPr>
                <w:sz w:val="20"/>
                <w:szCs w:val="20"/>
              </w:rPr>
              <w:t>.</w:t>
            </w:r>
          </w:p>
        </w:tc>
        <w:tc>
          <w:tcPr>
            <w:tcW w:w="25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82818" w:rsidRPr="006A6B6B" w:rsidRDefault="00182818" w:rsidP="00AB0F82">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Pr="006A6B6B">
              <w:rPr>
                <w:rFonts w:asciiTheme="minorHAnsi" w:hAnsiTheme="minorHAnsi"/>
                <w:color w:val="000000"/>
                <w:sz w:val="20"/>
                <w:szCs w:val="20"/>
                <w:lang w:eastAsia="es-CL"/>
              </w:rPr>
              <w:t>07-11-2014</w:t>
            </w:r>
          </w:p>
        </w:tc>
      </w:tr>
      <w:tr w:rsidR="00182818" w:rsidRPr="006A6B6B" w:rsidTr="00182818">
        <w:trPr>
          <w:trHeight w:val="283"/>
          <w:jc w:val="center"/>
        </w:trPr>
        <w:tc>
          <w:tcPr>
            <w:tcW w:w="1666" w:type="pct"/>
            <w:tcBorders>
              <w:top w:val="single" w:sz="4" w:space="0" w:color="auto"/>
              <w:left w:val="single" w:sz="4" w:space="0" w:color="auto"/>
              <w:bottom w:val="single" w:sz="4" w:space="0" w:color="auto"/>
              <w:right w:val="nil"/>
            </w:tcBorders>
            <w:shd w:val="clear" w:color="auto" w:fill="auto"/>
            <w:noWrap/>
            <w:vAlign w:val="center"/>
          </w:tcPr>
          <w:p w:rsidR="00182818" w:rsidRPr="006A6B6B" w:rsidRDefault="00182818" w:rsidP="00AB0F82">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DATUM WGS84 </w:t>
            </w:r>
            <w:r w:rsidRPr="006A6B6B">
              <w:rPr>
                <w:rFonts w:asciiTheme="minorHAnsi" w:hAnsiTheme="minorHAnsi"/>
                <w:b/>
                <w:sz w:val="20"/>
                <w:szCs w:val="20"/>
                <w:lang w:eastAsia="es-CL"/>
              </w:rPr>
              <w:t>HUSO 19H</w:t>
            </w:r>
          </w:p>
        </w:tc>
        <w:tc>
          <w:tcPr>
            <w:tcW w:w="1667"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182818" w:rsidRPr="006A6B6B" w:rsidRDefault="00182818" w:rsidP="009B7D22">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Norte: </w:t>
            </w:r>
            <w:r w:rsidR="009B7D22">
              <w:rPr>
                <w:rFonts w:asciiTheme="minorHAnsi" w:hAnsiTheme="minorHAnsi"/>
                <w:color w:val="000000"/>
                <w:sz w:val="20"/>
                <w:szCs w:val="20"/>
                <w:lang w:eastAsia="es-CL"/>
              </w:rPr>
              <w:t>N/A</w:t>
            </w:r>
          </w:p>
        </w:tc>
        <w:tc>
          <w:tcPr>
            <w:tcW w:w="1667" w:type="pct"/>
            <w:tcBorders>
              <w:top w:val="single" w:sz="4" w:space="0" w:color="auto"/>
              <w:left w:val="single" w:sz="4" w:space="0" w:color="auto"/>
              <w:bottom w:val="single" w:sz="4" w:space="0" w:color="auto"/>
              <w:right w:val="single" w:sz="4" w:space="0" w:color="000000"/>
            </w:tcBorders>
            <w:shd w:val="clear" w:color="auto" w:fill="auto"/>
            <w:vAlign w:val="center"/>
          </w:tcPr>
          <w:p w:rsidR="00182818" w:rsidRPr="006A6B6B" w:rsidRDefault="00182818" w:rsidP="009B7D22">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 xml:space="preserve">Este: </w:t>
            </w:r>
            <w:r w:rsidR="009B7D22">
              <w:rPr>
                <w:rFonts w:asciiTheme="minorHAnsi" w:hAnsiTheme="minorHAnsi"/>
                <w:color w:val="000000"/>
                <w:sz w:val="20"/>
                <w:szCs w:val="20"/>
                <w:lang w:eastAsia="es-CL"/>
              </w:rPr>
              <w:t>N/A</w:t>
            </w:r>
          </w:p>
        </w:tc>
      </w:tr>
      <w:tr w:rsidR="00182818" w:rsidRPr="006A6B6B" w:rsidTr="00182818">
        <w:trPr>
          <w:trHeight w:val="283"/>
          <w:jc w:val="center"/>
        </w:trPr>
        <w:tc>
          <w:tcPr>
            <w:tcW w:w="5000"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182818" w:rsidRPr="006A6B6B" w:rsidRDefault="00182818" w:rsidP="009B7D22">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w:t>
            </w:r>
            <w:r w:rsidR="009B7D22">
              <w:rPr>
                <w:rFonts w:asciiTheme="minorHAnsi" w:hAnsiTheme="minorHAnsi"/>
                <w:color w:val="000000"/>
                <w:sz w:val="20"/>
                <w:szCs w:val="20"/>
                <w:lang w:eastAsia="es-CL"/>
              </w:rPr>
              <w:t>Situación General de Autódromo respecto de receptores</w:t>
            </w:r>
            <w:r w:rsidRPr="006A6B6B">
              <w:rPr>
                <w:rFonts w:asciiTheme="minorHAnsi" w:hAnsiTheme="minorHAnsi"/>
                <w:color w:val="000000"/>
                <w:sz w:val="20"/>
                <w:szCs w:val="20"/>
                <w:lang w:eastAsia="es-CL"/>
              </w:rPr>
              <w:t>.</w:t>
            </w:r>
          </w:p>
        </w:tc>
      </w:tr>
    </w:tbl>
    <w:p w:rsidR="002D73B0" w:rsidRDefault="002D73B0" w:rsidP="008E0B5D">
      <w:pPr>
        <w:rPr>
          <w:rFonts w:asciiTheme="minorHAnsi" w:hAnsiTheme="minorHAnsi"/>
        </w:rPr>
        <w:sectPr w:rsidR="002D73B0" w:rsidSect="002D73B0">
          <w:headerReference w:type="default" r:id="rId13"/>
          <w:footerReference w:type="default" r:id="rId14"/>
          <w:headerReference w:type="first" r:id="rId15"/>
          <w:pgSz w:w="15840" w:h="12240" w:orient="landscape"/>
          <w:pgMar w:top="1464" w:right="1417" w:bottom="1418" w:left="1667" w:header="708" w:footer="708" w:gutter="0"/>
          <w:cols w:space="708"/>
          <w:docGrid w:linePitch="360"/>
        </w:sectPr>
      </w:pPr>
    </w:p>
    <w:p w:rsidR="002D73B0" w:rsidRPr="004045FA" w:rsidRDefault="00352F73" w:rsidP="00F97D59">
      <w:pPr>
        <w:pStyle w:val="Ttulo"/>
        <w:numPr>
          <w:ilvl w:val="0"/>
          <w:numId w:val="0"/>
        </w:numPr>
        <w:ind w:left="426"/>
      </w:pPr>
      <w:r>
        <w:lastRenderedPageBreak/>
        <w:t xml:space="preserve">Anexo 1: </w:t>
      </w:r>
      <w:r w:rsidR="004045FA">
        <w:t xml:space="preserve">REGISTRO: </w:t>
      </w:r>
      <w:r w:rsidR="002D73B0" w:rsidRPr="00E753B3">
        <w:t>CRONOGRAMA DE CARRERAS OBTENIDO DESDE EL SITIO WEB DEL AUTÓDROMO</w:t>
      </w:r>
      <w:r w:rsidR="004045FA">
        <w:t xml:space="preserve"> </w:t>
      </w:r>
      <w:hyperlink r:id="rId16" w:history="1">
        <w:r w:rsidR="002D73B0" w:rsidRPr="004045FA">
          <w:rPr>
            <w:rStyle w:val="Hipervnculo"/>
          </w:rPr>
          <w:t>http://www.autodromoaic.cl/</w:t>
        </w:r>
      </w:hyperlink>
      <w:r w:rsidR="004045FA" w:rsidRPr="004045FA">
        <w:rPr>
          <w:rStyle w:val="Hipervnculo"/>
          <w:color w:val="auto"/>
          <w:u w:val="none"/>
        </w:rPr>
        <w:t>.</w:t>
      </w:r>
    </w:p>
    <w:p w:rsidR="002D73B0" w:rsidRDefault="002D73B0" w:rsidP="002D73B0">
      <w:pPr>
        <w:rPr>
          <w:rFonts w:asciiTheme="minorHAnsi" w:hAnsiTheme="minorHAnsi"/>
        </w:rPr>
      </w:pPr>
    </w:p>
    <w:p w:rsidR="002D73B0" w:rsidRDefault="002D73B0" w:rsidP="00041DFE">
      <w:pPr>
        <w:jc w:val="center"/>
        <w:rPr>
          <w:rFonts w:asciiTheme="minorHAnsi" w:hAnsiTheme="minorHAnsi"/>
        </w:rPr>
      </w:pPr>
      <w:r>
        <w:rPr>
          <w:rFonts w:asciiTheme="minorHAnsi" w:hAnsiTheme="minorHAnsi"/>
          <w:noProof/>
          <w:lang w:eastAsia="es-CL"/>
        </w:rPr>
        <w:drawing>
          <wp:inline distT="0" distB="0" distL="0" distR="0" wp14:anchorId="1F5F95DF" wp14:editId="3105488E">
            <wp:extent cx="5564038" cy="6915304"/>
            <wp:effectExtent l="0" t="0" r="0"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C30B.tmp"/>
                    <pic:cNvPicPr/>
                  </pic:nvPicPr>
                  <pic:blipFill rotWithShape="1">
                    <a:blip r:embed="rId17">
                      <a:extLst>
                        <a:ext uri="{28A0092B-C50C-407E-A947-70E740481C1C}">
                          <a14:useLocalDpi xmlns:a14="http://schemas.microsoft.com/office/drawing/2010/main" val="0"/>
                        </a:ext>
                      </a:extLst>
                    </a:blip>
                    <a:srcRect l="15107" t="5393" r="9491" b="8097"/>
                    <a:stretch/>
                  </pic:blipFill>
                  <pic:spPr bwMode="auto">
                    <a:xfrm>
                      <a:off x="0" y="0"/>
                      <a:ext cx="5570251" cy="6923026"/>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rPr>
          <w:rFonts w:asciiTheme="minorHAnsi" w:hAnsiTheme="minorHAnsi"/>
        </w:rPr>
      </w:pPr>
      <w:r>
        <w:rPr>
          <w:rFonts w:asciiTheme="minorHAnsi" w:hAnsiTheme="minorHAnsi"/>
        </w:rPr>
        <w:br w:type="page"/>
      </w:r>
    </w:p>
    <w:p w:rsidR="002D73B0" w:rsidRDefault="002D73B0" w:rsidP="00041DFE">
      <w:pPr>
        <w:jc w:val="center"/>
        <w:rPr>
          <w:rFonts w:asciiTheme="minorHAnsi" w:hAnsiTheme="minorHAnsi"/>
        </w:rPr>
      </w:pPr>
      <w:r>
        <w:rPr>
          <w:rFonts w:asciiTheme="minorHAnsi" w:hAnsiTheme="minorHAnsi"/>
          <w:noProof/>
          <w:lang w:eastAsia="es-CL"/>
        </w:rPr>
        <w:lastRenderedPageBreak/>
        <w:drawing>
          <wp:inline distT="0" distB="0" distL="0" distR="0" wp14:anchorId="7DAB9E23" wp14:editId="3BDEB15B">
            <wp:extent cx="5488096" cy="3381555"/>
            <wp:effectExtent l="0" t="0" r="0" b="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F7B2.tmp"/>
                    <pic:cNvPicPr/>
                  </pic:nvPicPr>
                  <pic:blipFill rotWithShape="1">
                    <a:blip r:embed="rId18">
                      <a:extLst>
                        <a:ext uri="{28A0092B-C50C-407E-A947-70E740481C1C}">
                          <a14:useLocalDpi xmlns:a14="http://schemas.microsoft.com/office/drawing/2010/main" val="0"/>
                        </a:ext>
                      </a:extLst>
                    </a:blip>
                    <a:srcRect l="14308" t="11220" r="9523" b="45455"/>
                    <a:stretch/>
                  </pic:blipFill>
                  <pic:spPr bwMode="auto">
                    <a:xfrm>
                      <a:off x="0" y="0"/>
                      <a:ext cx="5494092" cy="3385249"/>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rPr>
          <w:rFonts w:asciiTheme="minorHAnsi" w:hAnsiTheme="minorHAnsi"/>
        </w:rPr>
      </w:pPr>
      <w:r>
        <w:rPr>
          <w:rFonts w:asciiTheme="minorHAnsi" w:hAnsiTheme="minorHAnsi"/>
        </w:rPr>
        <w:br w:type="page"/>
      </w:r>
    </w:p>
    <w:p w:rsidR="002D73B0" w:rsidRPr="007660EC" w:rsidRDefault="00352F73" w:rsidP="00F97D59">
      <w:pPr>
        <w:pStyle w:val="Ttulo"/>
        <w:numPr>
          <w:ilvl w:val="0"/>
          <w:numId w:val="0"/>
        </w:numPr>
        <w:ind w:left="567"/>
      </w:pPr>
      <w:r>
        <w:lastRenderedPageBreak/>
        <w:t xml:space="preserve">Anexo 2: </w:t>
      </w:r>
      <w:r w:rsidR="004045FA">
        <w:t xml:space="preserve">REGISTROS: FICHAS DE </w:t>
      </w:r>
      <w:r w:rsidR="00041DFE">
        <w:t>INFORME TÉCNICO DE MEDICIÓN</w:t>
      </w:r>
      <w:r w:rsidR="004045FA">
        <w:t xml:space="preserve"> DE RUIDO.</w:t>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drawing>
          <wp:inline distT="0" distB="0" distL="0" distR="0" wp14:anchorId="67E8F694" wp14:editId="6F48867F">
            <wp:extent cx="5537606" cy="7019788"/>
            <wp:effectExtent l="0" t="0" r="635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C8733.tmp"/>
                    <pic:cNvPicPr/>
                  </pic:nvPicPr>
                  <pic:blipFill rotWithShape="1">
                    <a:blip r:embed="rId19">
                      <a:extLst>
                        <a:ext uri="{28A0092B-C50C-407E-A947-70E740481C1C}">
                          <a14:useLocalDpi xmlns:a14="http://schemas.microsoft.com/office/drawing/2010/main" val="0"/>
                        </a:ext>
                      </a:extLst>
                    </a:blip>
                    <a:srcRect l="6525" t="12679" r="58356" b="5709"/>
                    <a:stretch/>
                  </pic:blipFill>
                  <pic:spPr bwMode="auto">
                    <a:xfrm>
                      <a:off x="0" y="0"/>
                      <a:ext cx="5548285" cy="7033326"/>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rPr>
          <w:rFonts w:asciiTheme="minorHAnsi" w:hAnsiTheme="minorHAnsi"/>
        </w:rPr>
      </w:pPr>
      <w:r>
        <w:rPr>
          <w:rFonts w:asciiTheme="minorHAnsi" w:hAnsiTheme="minorHAnsi"/>
        </w:rPr>
        <w:br w:type="page"/>
      </w:r>
    </w:p>
    <w:p w:rsidR="002D73B0" w:rsidRDefault="002D73B0" w:rsidP="002D73B0">
      <w:pPr>
        <w:jc w:val="center"/>
        <w:rPr>
          <w:rFonts w:asciiTheme="minorHAnsi" w:hAnsiTheme="minorHAnsi"/>
        </w:rPr>
      </w:pPr>
    </w:p>
    <w:p w:rsidR="002D73B0" w:rsidRDefault="00A1044A" w:rsidP="002D73B0">
      <w:pPr>
        <w:tabs>
          <w:tab w:val="left" w:pos="142"/>
          <w:tab w:val="left" w:pos="8505"/>
        </w:tabs>
        <w:jc w:val="center"/>
        <w:rPr>
          <w:rFonts w:asciiTheme="minorHAnsi" w:hAnsiTheme="minorHAnsi"/>
        </w:rPr>
      </w:pPr>
      <w:r>
        <w:rPr>
          <w:rFonts w:asciiTheme="minorHAnsi" w:hAnsiTheme="minorHAnsi"/>
          <w:noProof/>
          <w:lang w:eastAsia="es-CL"/>
        </w:rPr>
        <w:drawing>
          <wp:inline distT="0" distB="0" distL="0" distR="0">
            <wp:extent cx="5435751" cy="7140271"/>
            <wp:effectExtent l="0" t="0" r="0" b="3810"/>
            <wp:docPr id="29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0AE14.tmp"/>
                    <pic:cNvPicPr/>
                  </pic:nvPicPr>
                  <pic:blipFill rotWithShape="1">
                    <a:blip r:embed="rId20">
                      <a:extLst>
                        <a:ext uri="{28A0092B-C50C-407E-A947-70E740481C1C}">
                          <a14:useLocalDpi xmlns:a14="http://schemas.microsoft.com/office/drawing/2010/main" val="0"/>
                        </a:ext>
                      </a:extLst>
                    </a:blip>
                    <a:srcRect l="11904" t="8766" r="18147" b="6420"/>
                    <a:stretch/>
                  </pic:blipFill>
                  <pic:spPr bwMode="auto">
                    <a:xfrm>
                      <a:off x="0" y="0"/>
                      <a:ext cx="5437353" cy="7142375"/>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3C99B883" wp14:editId="70485C1E">
            <wp:extent cx="5486400" cy="6990386"/>
            <wp:effectExtent l="0" t="0" r="0" b="127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9C40.tmp"/>
                    <pic:cNvPicPr/>
                  </pic:nvPicPr>
                  <pic:blipFill rotWithShape="1">
                    <a:blip r:embed="rId21">
                      <a:extLst>
                        <a:ext uri="{28A0092B-C50C-407E-A947-70E740481C1C}">
                          <a14:useLocalDpi xmlns:a14="http://schemas.microsoft.com/office/drawing/2010/main" val="0"/>
                        </a:ext>
                      </a:extLst>
                    </a:blip>
                    <a:srcRect l="3259" t="12401" r="61462" b="5194"/>
                    <a:stretch/>
                  </pic:blipFill>
                  <pic:spPr bwMode="auto">
                    <a:xfrm>
                      <a:off x="0" y="0"/>
                      <a:ext cx="5500218" cy="7007991"/>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2302E5A2" wp14:editId="41303F8F">
            <wp:extent cx="5557961" cy="7145951"/>
            <wp:effectExtent l="0" t="0" r="508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483A.tmp"/>
                    <pic:cNvPicPr/>
                  </pic:nvPicPr>
                  <pic:blipFill rotWithShape="1">
                    <a:blip r:embed="rId22">
                      <a:extLst>
                        <a:ext uri="{28A0092B-C50C-407E-A947-70E740481C1C}">
                          <a14:useLocalDpi xmlns:a14="http://schemas.microsoft.com/office/drawing/2010/main" val="0"/>
                        </a:ext>
                      </a:extLst>
                    </a:blip>
                    <a:srcRect l="11190" t="15168" r="21388" b="4811"/>
                    <a:stretch/>
                  </pic:blipFill>
                  <pic:spPr bwMode="auto">
                    <a:xfrm>
                      <a:off x="0" y="0"/>
                      <a:ext cx="5556485" cy="7144054"/>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73032444" wp14:editId="5A93444E">
            <wp:extent cx="5462546" cy="6999627"/>
            <wp:effectExtent l="0" t="0" r="508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6C73.tmp"/>
                    <pic:cNvPicPr/>
                  </pic:nvPicPr>
                  <pic:blipFill rotWithShape="1">
                    <a:blip r:embed="rId23">
                      <a:extLst>
                        <a:ext uri="{28A0092B-C50C-407E-A947-70E740481C1C}">
                          <a14:useLocalDpi xmlns:a14="http://schemas.microsoft.com/office/drawing/2010/main" val="0"/>
                        </a:ext>
                      </a:extLst>
                    </a:blip>
                    <a:srcRect l="11897" t="15167" r="22663" b="7427"/>
                    <a:stretch/>
                  </pic:blipFill>
                  <pic:spPr bwMode="auto">
                    <a:xfrm>
                      <a:off x="0" y="0"/>
                      <a:ext cx="5461093" cy="6997765"/>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rPr>
        <w:br w:type="textWrapping" w:clear="all"/>
      </w:r>
      <w:r>
        <w:rPr>
          <w:rFonts w:asciiTheme="minorHAnsi" w:hAnsiTheme="minorHAnsi"/>
          <w:noProof/>
          <w:lang w:eastAsia="es-CL"/>
        </w:rPr>
        <w:lastRenderedPageBreak/>
        <w:drawing>
          <wp:inline distT="0" distB="0" distL="0" distR="0" wp14:anchorId="5EB04B10" wp14:editId="2C3C7FC7">
            <wp:extent cx="5454595" cy="6969128"/>
            <wp:effectExtent l="0" t="0" r="0" b="3175"/>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BAE9.tmp"/>
                    <pic:cNvPicPr/>
                  </pic:nvPicPr>
                  <pic:blipFill rotWithShape="1">
                    <a:blip r:embed="rId24">
                      <a:extLst>
                        <a:ext uri="{28A0092B-C50C-407E-A947-70E740481C1C}">
                          <a14:useLocalDpi xmlns:a14="http://schemas.microsoft.com/office/drawing/2010/main" val="0"/>
                        </a:ext>
                      </a:extLst>
                    </a:blip>
                    <a:srcRect l="11048" t="15037" r="21105" b="4941"/>
                    <a:stretch/>
                  </pic:blipFill>
                  <pic:spPr bwMode="auto">
                    <a:xfrm>
                      <a:off x="0" y="0"/>
                      <a:ext cx="5453146" cy="6967276"/>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27FEBC67" wp14:editId="728E7D5A">
            <wp:extent cx="5383033" cy="6966278"/>
            <wp:effectExtent l="0" t="0" r="8255" b="635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47B3.tmp"/>
                    <pic:cNvPicPr/>
                  </pic:nvPicPr>
                  <pic:blipFill rotWithShape="1">
                    <a:blip r:embed="rId25">
                      <a:extLst>
                        <a:ext uri="{28A0092B-C50C-407E-A947-70E740481C1C}">
                          <a14:useLocalDpi xmlns:a14="http://schemas.microsoft.com/office/drawing/2010/main" val="0"/>
                        </a:ext>
                      </a:extLst>
                    </a:blip>
                    <a:srcRect l="12182" t="15037" r="22804" b="7295"/>
                    <a:stretch/>
                  </pic:blipFill>
                  <pic:spPr bwMode="auto">
                    <a:xfrm>
                      <a:off x="0" y="0"/>
                      <a:ext cx="5381603" cy="6964427"/>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5F6BDFE7" wp14:editId="487984A6">
            <wp:extent cx="5558589" cy="7058071"/>
            <wp:effectExtent l="0" t="0" r="4445"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EAC2.tmp"/>
                    <pic:cNvPicPr/>
                  </pic:nvPicPr>
                  <pic:blipFill rotWithShape="1">
                    <a:blip r:embed="rId26">
                      <a:extLst>
                        <a:ext uri="{28A0092B-C50C-407E-A947-70E740481C1C}">
                          <a14:useLocalDpi xmlns:a14="http://schemas.microsoft.com/office/drawing/2010/main" val="0"/>
                        </a:ext>
                      </a:extLst>
                    </a:blip>
                    <a:srcRect l="11756" t="15168" r="19972" b="4811"/>
                    <a:stretch/>
                  </pic:blipFill>
                  <pic:spPr bwMode="auto">
                    <a:xfrm>
                      <a:off x="0" y="0"/>
                      <a:ext cx="5566923" cy="7068654"/>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78E2A513" wp14:editId="29E3C2C3">
            <wp:extent cx="5478449" cy="7050422"/>
            <wp:effectExtent l="0" t="0" r="8255" b="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D6F6.tmp"/>
                    <pic:cNvPicPr/>
                  </pic:nvPicPr>
                  <pic:blipFill rotWithShape="1">
                    <a:blip r:embed="rId27">
                      <a:extLst>
                        <a:ext uri="{28A0092B-C50C-407E-A947-70E740481C1C}">
                          <a14:useLocalDpi xmlns:a14="http://schemas.microsoft.com/office/drawing/2010/main" val="0"/>
                        </a:ext>
                      </a:extLst>
                    </a:blip>
                    <a:srcRect l="11899" t="15168" r="21954" b="6249"/>
                    <a:stretch/>
                  </pic:blipFill>
                  <pic:spPr bwMode="auto">
                    <a:xfrm>
                      <a:off x="0" y="0"/>
                      <a:ext cx="5476994" cy="70485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rPr>
        <w:br w:type="textWrapping" w:clear="all"/>
      </w:r>
      <w:r>
        <w:rPr>
          <w:rFonts w:asciiTheme="minorHAnsi" w:hAnsiTheme="minorHAnsi"/>
          <w:noProof/>
          <w:lang w:eastAsia="es-CL"/>
        </w:rPr>
        <w:lastRenderedPageBreak/>
        <w:drawing>
          <wp:inline distT="0" distB="0" distL="0" distR="0" wp14:anchorId="21B38C3B" wp14:editId="001781AA">
            <wp:extent cx="5494352" cy="7079039"/>
            <wp:effectExtent l="0" t="0" r="0" b="7620"/>
            <wp:docPr id="28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EF88.tmp"/>
                    <pic:cNvPicPr/>
                  </pic:nvPicPr>
                  <pic:blipFill rotWithShape="1">
                    <a:blip r:embed="rId28">
                      <a:extLst>
                        <a:ext uri="{28A0092B-C50C-407E-A947-70E740481C1C}">
                          <a14:useLocalDpi xmlns:a14="http://schemas.microsoft.com/office/drawing/2010/main" val="0"/>
                        </a:ext>
                      </a:extLst>
                    </a:blip>
                    <a:srcRect l="11332" t="15168" r="21388" b="4811"/>
                    <a:stretch/>
                  </pic:blipFill>
                  <pic:spPr bwMode="auto">
                    <a:xfrm>
                      <a:off x="0" y="0"/>
                      <a:ext cx="5492892" cy="7077158"/>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20D5FC26" wp14:editId="4C3709C8">
            <wp:extent cx="5398936" cy="6915075"/>
            <wp:effectExtent l="0" t="0" r="0" b="635"/>
            <wp:docPr id="2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81AB.tmp"/>
                    <pic:cNvPicPr/>
                  </pic:nvPicPr>
                  <pic:blipFill rotWithShape="1">
                    <a:blip r:embed="rId29">
                      <a:extLst>
                        <a:ext uri="{28A0092B-C50C-407E-A947-70E740481C1C}">
                          <a14:useLocalDpi xmlns:a14="http://schemas.microsoft.com/office/drawing/2010/main" val="0"/>
                        </a:ext>
                      </a:extLst>
                    </a:blip>
                    <a:srcRect l="11190" t="14775" r="26771" b="11872"/>
                    <a:stretch/>
                  </pic:blipFill>
                  <pic:spPr bwMode="auto">
                    <a:xfrm>
                      <a:off x="0" y="0"/>
                      <a:ext cx="5397502" cy="6913238"/>
                    </a:xfrm>
                    <a:prstGeom prst="rect">
                      <a:avLst/>
                    </a:prstGeom>
                    <a:ln>
                      <a:noFill/>
                    </a:ln>
                    <a:extLst>
                      <a:ext uri="{53640926-AAD7-44D8-BBD7-CCE9431645EC}">
                        <a14:shadowObscured xmlns:a14="http://schemas.microsoft.com/office/drawing/2010/main"/>
                      </a:ext>
                    </a:extLst>
                  </pic:spPr>
                </pic:pic>
              </a:graphicData>
            </a:graphic>
          </wp:inline>
        </w:drawing>
      </w:r>
    </w:p>
    <w:p w:rsidR="002D73B0" w:rsidRDefault="002D73B0" w:rsidP="002D73B0">
      <w:pPr>
        <w:jc w:val="center"/>
        <w:rPr>
          <w:rFonts w:asciiTheme="minorHAnsi" w:hAnsiTheme="minorHAnsi"/>
        </w:rPr>
      </w:pPr>
    </w:p>
    <w:p w:rsidR="002D73B0" w:rsidRDefault="002D73B0" w:rsidP="002D73B0">
      <w:pPr>
        <w:jc w:val="center"/>
        <w:rPr>
          <w:rFonts w:asciiTheme="minorHAnsi" w:hAnsiTheme="minorHAnsi"/>
        </w:rPr>
      </w:pPr>
    </w:p>
    <w:p w:rsidR="002D73B0" w:rsidRPr="00E11839" w:rsidRDefault="002D73B0" w:rsidP="002D73B0">
      <w:pPr>
        <w:jc w:val="center"/>
        <w:rPr>
          <w:rFonts w:asciiTheme="minorHAnsi" w:hAnsiTheme="minorHAnsi"/>
        </w:rPr>
      </w:pPr>
      <w:r>
        <w:rPr>
          <w:rFonts w:asciiTheme="minorHAnsi" w:hAnsiTheme="minorHAnsi"/>
          <w:noProof/>
          <w:lang w:eastAsia="es-CL"/>
        </w:rPr>
        <w:lastRenderedPageBreak/>
        <w:drawing>
          <wp:inline distT="0" distB="0" distL="0" distR="0" wp14:anchorId="767F2C2C" wp14:editId="07CE911E">
            <wp:extent cx="5446644" cy="6957058"/>
            <wp:effectExtent l="0" t="0" r="1905" b="0"/>
            <wp:docPr id="29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A41A.tmp"/>
                    <pic:cNvPicPr/>
                  </pic:nvPicPr>
                  <pic:blipFill rotWithShape="1">
                    <a:blip r:embed="rId30">
                      <a:extLst>
                        <a:ext uri="{28A0092B-C50C-407E-A947-70E740481C1C}">
                          <a14:useLocalDpi xmlns:a14="http://schemas.microsoft.com/office/drawing/2010/main" val="0"/>
                        </a:ext>
                      </a:extLst>
                    </a:blip>
                    <a:srcRect l="11473" t="15298" r="21105" b="5203"/>
                    <a:stretch/>
                  </pic:blipFill>
                  <pic:spPr bwMode="auto">
                    <a:xfrm>
                      <a:off x="0" y="0"/>
                      <a:ext cx="5445196" cy="6955209"/>
                    </a:xfrm>
                    <a:prstGeom prst="rect">
                      <a:avLst/>
                    </a:prstGeom>
                    <a:ln>
                      <a:noFill/>
                    </a:ln>
                    <a:extLst>
                      <a:ext uri="{53640926-AAD7-44D8-BBD7-CCE9431645EC}">
                        <a14:shadowObscured xmlns:a14="http://schemas.microsoft.com/office/drawing/2010/main"/>
                      </a:ext>
                    </a:extLst>
                  </pic:spPr>
                </pic:pic>
              </a:graphicData>
            </a:graphic>
          </wp:inline>
        </w:drawing>
      </w:r>
    </w:p>
    <w:p w:rsidR="006C528F" w:rsidRPr="006C528F" w:rsidRDefault="006C528F" w:rsidP="00294159">
      <w:pPr>
        <w:rPr>
          <w:rFonts w:asciiTheme="minorHAnsi" w:hAnsiTheme="minorHAnsi"/>
        </w:rPr>
      </w:pPr>
    </w:p>
    <w:sectPr w:rsidR="006C528F" w:rsidRPr="006C528F" w:rsidSect="00B962CB">
      <w:pgSz w:w="12240" w:h="15840"/>
      <w:pgMar w:top="1417" w:right="1418" w:bottom="1667" w:left="146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69F7" w:rsidRDefault="005069F7" w:rsidP="009E1EAD">
      <w:r>
        <w:separator/>
      </w:r>
    </w:p>
  </w:endnote>
  <w:endnote w:type="continuationSeparator" w:id="0">
    <w:p w:rsidR="005069F7" w:rsidRDefault="005069F7" w:rsidP="009E1E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08DC" w:rsidRPr="00847391" w:rsidRDefault="004108DC" w:rsidP="004108DC">
    <w:pPr>
      <w:pStyle w:val="Piedepgina"/>
      <w:tabs>
        <w:tab w:val="left" w:pos="1276"/>
        <w:tab w:val="left" w:pos="1843"/>
        <w:tab w:val="left" w:pos="1999"/>
        <w:tab w:val="left" w:pos="2031"/>
      </w:tabs>
      <w:jc w:val="center"/>
      <w:rPr>
        <w:color w:val="000000" w:themeColor="text1"/>
        <w:sz w:val="16"/>
        <w:szCs w:val="16"/>
      </w:rPr>
    </w:pPr>
    <w:r w:rsidRPr="00847391">
      <w:rPr>
        <w:color w:val="000000" w:themeColor="text1"/>
        <w:sz w:val="16"/>
        <w:szCs w:val="16"/>
      </w:rPr>
      <w:t>Superintendencia del Medio Ambiente – Gobierno de Chile</w:t>
    </w:r>
  </w:p>
  <w:p w:rsidR="004108DC" w:rsidRPr="009604F6" w:rsidRDefault="004108DC" w:rsidP="004108DC">
    <w:pPr>
      <w:pStyle w:val="Piedepgina"/>
      <w:tabs>
        <w:tab w:val="left" w:pos="1276"/>
        <w:tab w:val="left" w:pos="1843"/>
      </w:tabs>
      <w:jc w:val="center"/>
      <w:rPr>
        <w:color w:val="000000" w:themeColor="text1"/>
        <w:sz w:val="16"/>
        <w:szCs w:val="16"/>
      </w:rPr>
    </w:pPr>
    <w:r w:rsidRPr="00847391">
      <w:rPr>
        <w:color w:val="000000" w:themeColor="text1"/>
        <w:sz w:val="16"/>
        <w:szCs w:val="16"/>
      </w:rPr>
      <w:t>Miraflores</w:t>
    </w:r>
    <w:r>
      <w:rPr>
        <w:color w:val="000000" w:themeColor="text1"/>
        <w:sz w:val="16"/>
        <w:szCs w:val="16"/>
      </w:rPr>
      <w:t xml:space="preserve"> 178</w:t>
    </w:r>
    <w:r w:rsidRPr="00847391">
      <w:rPr>
        <w:color w:val="000000" w:themeColor="text1"/>
        <w:sz w:val="16"/>
        <w:szCs w:val="16"/>
      </w:rPr>
      <w:t xml:space="preserve">, piso 7, Santiago / </w:t>
    </w:r>
    <w:hyperlink r:id="rId1" w:history="1">
      <w:r w:rsidRPr="004D5C6A">
        <w:rPr>
          <w:rStyle w:val="Hipervnculo"/>
          <w:sz w:val="16"/>
          <w:szCs w:val="16"/>
        </w:rPr>
        <w:t>www.sma.gob.cl</w:t>
      </w:r>
    </w:hyperlink>
  </w:p>
  <w:p w:rsidR="004108DC" w:rsidRDefault="004108D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69F7" w:rsidRDefault="005069F7" w:rsidP="009E1EAD">
      <w:r>
        <w:separator/>
      </w:r>
    </w:p>
  </w:footnote>
  <w:footnote w:type="continuationSeparator" w:id="0">
    <w:p w:rsidR="005069F7" w:rsidRDefault="005069F7" w:rsidP="009E1E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1EAD" w:rsidRDefault="00041DFE">
    <w:pPr>
      <w:pStyle w:val="Encabezado"/>
    </w:pPr>
    <w:r>
      <w:rPr>
        <w:noProof/>
        <w:lang w:eastAsia="es-CL"/>
      </w:rPr>
      <w:drawing>
        <wp:anchor distT="0" distB="0" distL="114300" distR="114300" simplePos="0" relativeHeight="251664384" behindDoc="0" locked="0" layoutInCell="1" allowOverlap="1">
          <wp:simplePos x="0" y="0"/>
          <wp:positionH relativeFrom="column">
            <wp:posOffset>-50165</wp:posOffset>
          </wp:positionH>
          <wp:positionV relativeFrom="paragraph">
            <wp:posOffset>-175260</wp:posOffset>
          </wp:positionV>
          <wp:extent cx="1968500" cy="711200"/>
          <wp:effectExtent l="0" t="0" r="0" b="0"/>
          <wp:wrapThrough wrapText="bothSides">
            <wp:wrapPolygon edited="0">
              <wp:start x="836" y="1157"/>
              <wp:lineTo x="836" y="19093"/>
              <wp:lineTo x="6271" y="19093"/>
              <wp:lineTo x="16305" y="17936"/>
              <wp:lineTo x="20903" y="15621"/>
              <wp:lineTo x="20903" y="5207"/>
              <wp:lineTo x="17141" y="2893"/>
              <wp:lineTo x="6271" y="1157"/>
              <wp:lineTo x="836" y="1157"/>
            </wp:wrapPolygon>
          </wp:wrapThrough>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1DFE" w:rsidRDefault="00041DFE" w:rsidP="009E1EAD">
    <w:pPr>
      <w:pStyle w:val="Encabezado"/>
      <w:tabs>
        <w:tab w:val="clear" w:pos="4419"/>
        <w:tab w:val="clear" w:pos="8838"/>
        <w:tab w:val="left" w:pos="10606"/>
      </w:tabs>
    </w:pPr>
  </w:p>
  <w:p w:rsidR="009E1EAD" w:rsidRDefault="009E1EAD" w:rsidP="009E1EAD">
    <w:pPr>
      <w:pStyle w:val="Encabezado"/>
      <w:tabs>
        <w:tab w:val="clear" w:pos="4419"/>
        <w:tab w:val="clear" w:pos="8838"/>
        <w:tab w:val="left" w:pos="10606"/>
      </w:tabs>
    </w:pPr>
  </w:p>
  <w:p w:rsidR="00041DFE" w:rsidRDefault="00041DFE" w:rsidP="009E1EAD">
    <w:pPr>
      <w:pStyle w:val="Encabezado"/>
      <w:tabs>
        <w:tab w:val="clear" w:pos="4419"/>
        <w:tab w:val="clear" w:pos="8838"/>
        <w:tab w:val="left" w:pos="106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2DE1" w:rsidRDefault="00910BA1">
    <w:pPr>
      <w:pStyle w:val="Encabezado"/>
    </w:pPr>
    <w:r w:rsidRPr="00B00C93">
      <w:rPr>
        <w:noProof/>
        <w:lang w:eastAsia="es-CL"/>
      </w:rPr>
      <w:drawing>
        <wp:anchor distT="0" distB="0" distL="114300" distR="114300" simplePos="0" relativeHeight="251659264" behindDoc="0" locked="0" layoutInCell="1" allowOverlap="1" wp14:anchorId="1E56EE2C" wp14:editId="07FBCE5A">
          <wp:simplePos x="0" y="0"/>
          <wp:positionH relativeFrom="margin">
            <wp:posOffset>6414770</wp:posOffset>
          </wp:positionH>
          <wp:positionV relativeFrom="paragraph">
            <wp:posOffset>41275</wp:posOffset>
          </wp:positionV>
          <wp:extent cx="733425" cy="802640"/>
          <wp:effectExtent l="0" t="0" r="0" b="0"/>
          <wp:wrapSquare wrapText="bothSides"/>
          <wp:docPr id="4" name="Imagen 4"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1"/>
                  <pic:cNvPicPr>
                    <a:picLocks noChangeAspect="1" noChangeArrowheads="1"/>
                  </pic:cNvPicPr>
                </pic:nvPicPr>
                <pic:blipFill rotWithShape="1">
                  <a:blip r:embed="rId1">
                    <a:extLst>
                      <a:ext uri="{28A0092B-C50C-407E-A947-70E740481C1C}">
                        <a14:useLocalDpi xmlns:a14="http://schemas.microsoft.com/office/drawing/2010/main" val="0"/>
                      </a:ext>
                    </a:extLst>
                  </a:blip>
                  <a:srcRect l="37004" t="20689" r="35407" b="40270"/>
                  <a:stretch/>
                </pic:blipFill>
                <pic:spPr bwMode="auto">
                  <a:xfrm>
                    <a:off x="0" y="0"/>
                    <a:ext cx="733425" cy="802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0C93">
      <w:rPr>
        <w:noProof/>
        <w:lang w:eastAsia="es-CL"/>
      </w:rPr>
      <mc:AlternateContent>
        <mc:Choice Requires="wps">
          <w:drawing>
            <wp:anchor distT="0" distB="0" distL="114300" distR="114300" simplePos="0" relativeHeight="251660288" behindDoc="0" locked="0" layoutInCell="1" allowOverlap="1" wp14:anchorId="6228074B" wp14:editId="34ACB5B8">
              <wp:simplePos x="0" y="0"/>
              <wp:positionH relativeFrom="column">
                <wp:posOffset>7207885</wp:posOffset>
              </wp:positionH>
              <wp:positionV relativeFrom="paragraph">
                <wp:posOffset>96520</wp:posOffset>
              </wp:positionV>
              <wp:extent cx="1403985" cy="74612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985" cy="746125"/>
                      </a:xfrm>
                      <a:prstGeom prst="rect">
                        <a:avLst/>
                      </a:prstGeom>
                      <a:noFill/>
                      <a:ln w="9525">
                        <a:noFill/>
                        <a:miter lim="800000"/>
                        <a:headEnd/>
                        <a:tailEnd/>
                      </a:ln>
                    </wps:spPr>
                    <wps:txbx>
                      <w:txbxContent>
                        <w:p w:rsidR="00AA2DE1" w:rsidRPr="009D389C" w:rsidRDefault="00910BA1" w:rsidP="00AA2DE1">
                          <w:pPr>
                            <w:jc w:val="left"/>
                            <w:rPr>
                              <w:rFonts w:asciiTheme="minorHAnsi" w:hAnsiTheme="minorHAnsi"/>
                              <w:b/>
                              <w:sz w:val="20"/>
                            </w:rPr>
                          </w:pPr>
                          <w:r w:rsidRPr="009D389C">
                            <w:rPr>
                              <w:rFonts w:asciiTheme="minorHAnsi" w:hAnsiTheme="minorHAnsi"/>
                              <w:b/>
                              <w:sz w:val="20"/>
                            </w:rPr>
                            <w:t>Superintendencia       del Medio Ambiente</w:t>
                          </w:r>
                        </w:p>
                        <w:p w:rsidR="00AA2DE1" w:rsidRPr="009D389C" w:rsidRDefault="00AA2DE1" w:rsidP="00AA2DE1">
                          <w:pPr>
                            <w:jc w:val="left"/>
                            <w:rPr>
                              <w:rFonts w:asciiTheme="minorHAnsi" w:hAnsiTheme="minorHAnsi"/>
                              <w:sz w:val="8"/>
                            </w:rPr>
                          </w:pPr>
                        </w:p>
                        <w:p w:rsidR="00AA2DE1" w:rsidRPr="009D389C" w:rsidRDefault="00910BA1" w:rsidP="00AA2DE1">
                          <w:pPr>
                            <w:jc w:val="left"/>
                            <w:rPr>
                              <w:rFonts w:asciiTheme="minorHAnsi" w:hAnsiTheme="minorHAnsi"/>
                              <w:sz w:val="18"/>
                            </w:rPr>
                          </w:pPr>
                          <w:r w:rsidRPr="009D389C">
                            <w:rPr>
                              <w:rFonts w:asciiTheme="minorHAnsi" w:hAnsiTheme="minorHAnsi"/>
                              <w:sz w:val="18"/>
                            </w:rPr>
                            <w:t>Gobierno de Chile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31" type="#_x0000_t202" style="position:absolute;left:0;text-align:left;margin-left:567.55pt;margin-top:7.6pt;width:110.55pt;height:5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" filled="f" stroked="f">
              <v:textbox>
                <w:txbxContent>
                  <w:p w:rsidR="00AA2DE1" w:rsidRPr="009D389C" w:rsidRDefault="00910BA1" w:rsidP="00AA2DE1">
                    <w:pPr>
                      <w:jc w:val="left"/>
                      <w:rPr>
                        <w:rFonts w:asciiTheme="minorHAnsi" w:hAnsiTheme="minorHAnsi"/>
                        <w:b/>
                        <w:sz w:val="20"/>
                      </w:rPr>
                    </w:pPr>
                    <w:r w:rsidRPr="009D389C">
                      <w:rPr>
                        <w:rFonts w:asciiTheme="minorHAnsi" w:hAnsiTheme="minorHAnsi"/>
                        <w:b/>
                        <w:sz w:val="20"/>
                      </w:rPr>
                      <w:t>Superintendencia       del Medio Ambiente</w:t>
                    </w:r>
                  </w:p>
                  <w:p w:rsidR="00AA2DE1" w:rsidRPr="009D389C" w:rsidRDefault="00AA2DE1" w:rsidP="00AA2DE1">
                    <w:pPr>
                      <w:jc w:val="left"/>
                      <w:rPr>
                        <w:rFonts w:asciiTheme="minorHAnsi" w:hAnsiTheme="minorHAnsi"/>
                        <w:sz w:val="8"/>
                      </w:rPr>
                    </w:pPr>
                  </w:p>
                  <w:p w:rsidR="00AA2DE1" w:rsidRPr="009D389C" w:rsidRDefault="00910BA1" w:rsidP="00AA2DE1">
                    <w:pPr>
                      <w:jc w:val="left"/>
                      <w:rPr>
                        <w:rFonts w:asciiTheme="minorHAnsi" w:hAnsiTheme="minorHAnsi"/>
                        <w:sz w:val="18"/>
                      </w:rPr>
                    </w:pPr>
                    <w:r w:rsidRPr="009D389C">
                      <w:rPr>
                        <w:rFonts w:asciiTheme="minorHAnsi" w:hAnsiTheme="minorHAnsi"/>
                        <w:sz w:val="18"/>
                      </w:rPr>
                      <w:t>Gobierno de Chile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024792"/>
    <w:multiLevelType w:val="multilevel"/>
    <w:tmpl w:val="2A6CF178"/>
    <w:lvl w:ilvl="0">
      <w:start w:val="1"/>
      <w:numFmt w:val="decimal"/>
      <w:pStyle w:val="Ttulo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2407661D"/>
    <w:multiLevelType w:val="hybridMultilevel"/>
    <w:tmpl w:val="B67AE094"/>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7F7B6143"/>
    <w:multiLevelType w:val="hybridMultilevel"/>
    <w:tmpl w:val="7DBE4586"/>
    <w:lvl w:ilvl="0" w:tplc="8E586C94">
      <w:start w:val="1"/>
      <w:numFmt w:val="decimal"/>
      <w:pStyle w:val="Ttulo"/>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an Pablo Rodriguez Fernandez">
    <w15:presenceInfo w15:providerId="AD" w15:userId="S-1-5-21-3284860813-3422782453-1684473521-13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1EAD"/>
    <w:rsid w:val="00020BBA"/>
    <w:rsid w:val="00030483"/>
    <w:rsid w:val="00041DFE"/>
    <w:rsid w:val="00046E1D"/>
    <w:rsid w:val="00053DBD"/>
    <w:rsid w:val="00054189"/>
    <w:rsid w:val="00063755"/>
    <w:rsid w:val="00081F37"/>
    <w:rsid w:val="00092B11"/>
    <w:rsid w:val="000B7A1C"/>
    <w:rsid w:val="000F6341"/>
    <w:rsid w:val="00126F42"/>
    <w:rsid w:val="00135832"/>
    <w:rsid w:val="001374EE"/>
    <w:rsid w:val="00145CC6"/>
    <w:rsid w:val="001508F4"/>
    <w:rsid w:val="00181938"/>
    <w:rsid w:val="00182818"/>
    <w:rsid w:val="00186354"/>
    <w:rsid w:val="001974DF"/>
    <w:rsid w:val="001A34C1"/>
    <w:rsid w:val="001A6B58"/>
    <w:rsid w:val="001D2F9A"/>
    <w:rsid w:val="001D415E"/>
    <w:rsid w:val="00205627"/>
    <w:rsid w:val="00213417"/>
    <w:rsid w:val="002168E0"/>
    <w:rsid w:val="00242AD7"/>
    <w:rsid w:val="002567B7"/>
    <w:rsid w:val="00286F36"/>
    <w:rsid w:val="00294159"/>
    <w:rsid w:val="00295722"/>
    <w:rsid w:val="002D73B0"/>
    <w:rsid w:val="00310881"/>
    <w:rsid w:val="0032062A"/>
    <w:rsid w:val="003359B3"/>
    <w:rsid w:val="00352F73"/>
    <w:rsid w:val="00372989"/>
    <w:rsid w:val="00372F93"/>
    <w:rsid w:val="003758DF"/>
    <w:rsid w:val="00393ED4"/>
    <w:rsid w:val="003F25A1"/>
    <w:rsid w:val="004045FA"/>
    <w:rsid w:val="004108DC"/>
    <w:rsid w:val="00431E53"/>
    <w:rsid w:val="004567B5"/>
    <w:rsid w:val="0048049D"/>
    <w:rsid w:val="00495AB9"/>
    <w:rsid w:val="00496F53"/>
    <w:rsid w:val="004A0BC2"/>
    <w:rsid w:val="004C1A6E"/>
    <w:rsid w:val="004C1E62"/>
    <w:rsid w:val="004C7C78"/>
    <w:rsid w:val="004F11BD"/>
    <w:rsid w:val="004F2AE9"/>
    <w:rsid w:val="005069F7"/>
    <w:rsid w:val="005635D2"/>
    <w:rsid w:val="005666DC"/>
    <w:rsid w:val="00575BAC"/>
    <w:rsid w:val="005F0199"/>
    <w:rsid w:val="005F7D2B"/>
    <w:rsid w:val="0061510A"/>
    <w:rsid w:val="0063139C"/>
    <w:rsid w:val="00686C1A"/>
    <w:rsid w:val="006A6B6B"/>
    <w:rsid w:val="006C50B9"/>
    <w:rsid w:val="006C528F"/>
    <w:rsid w:val="006D6009"/>
    <w:rsid w:val="006D7687"/>
    <w:rsid w:val="006F2533"/>
    <w:rsid w:val="00727547"/>
    <w:rsid w:val="00732536"/>
    <w:rsid w:val="0073281A"/>
    <w:rsid w:val="007733D6"/>
    <w:rsid w:val="0077760E"/>
    <w:rsid w:val="007C0628"/>
    <w:rsid w:val="007D034A"/>
    <w:rsid w:val="00804EE3"/>
    <w:rsid w:val="00811C2D"/>
    <w:rsid w:val="0082232B"/>
    <w:rsid w:val="00835A67"/>
    <w:rsid w:val="00853776"/>
    <w:rsid w:val="00881E6B"/>
    <w:rsid w:val="00887479"/>
    <w:rsid w:val="00897C18"/>
    <w:rsid w:val="008B1A87"/>
    <w:rsid w:val="008D0062"/>
    <w:rsid w:val="008E0B5D"/>
    <w:rsid w:val="008E72B3"/>
    <w:rsid w:val="00910BA1"/>
    <w:rsid w:val="00916B80"/>
    <w:rsid w:val="009244DA"/>
    <w:rsid w:val="00931415"/>
    <w:rsid w:val="00937719"/>
    <w:rsid w:val="00942753"/>
    <w:rsid w:val="0095184F"/>
    <w:rsid w:val="0095290C"/>
    <w:rsid w:val="0098427B"/>
    <w:rsid w:val="009A3766"/>
    <w:rsid w:val="009B7D22"/>
    <w:rsid w:val="009D24DC"/>
    <w:rsid w:val="009D624D"/>
    <w:rsid w:val="009E1EAD"/>
    <w:rsid w:val="009F3BE3"/>
    <w:rsid w:val="00A1044A"/>
    <w:rsid w:val="00A34C4C"/>
    <w:rsid w:val="00AA2DE1"/>
    <w:rsid w:val="00AC71E3"/>
    <w:rsid w:val="00AD1999"/>
    <w:rsid w:val="00AE52AB"/>
    <w:rsid w:val="00AE70CB"/>
    <w:rsid w:val="00B25210"/>
    <w:rsid w:val="00B63F4F"/>
    <w:rsid w:val="00B74A52"/>
    <w:rsid w:val="00B825E6"/>
    <w:rsid w:val="00B962CB"/>
    <w:rsid w:val="00BB0EC3"/>
    <w:rsid w:val="00C025EF"/>
    <w:rsid w:val="00C248FC"/>
    <w:rsid w:val="00C2787F"/>
    <w:rsid w:val="00C53D65"/>
    <w:rsid w:val="00C704D9"/>
    <w:rsid w:val="00C75817"/>
    <w:rsid w:val="00C9074E"/>
    <w:rsid w:val="00C97BA3"/>
    <w:rsid w:val="00CB11CD"/>
    <w:rsid w:val="00CB436C"/>
    <w:rsid w:val="00CD4506"/>
    <w:rsid w:val="00CF72FD"/>
    <w:rsid w:val="00D35EAD"/>
    <w:rsid w:val="00D506A0"/>
    <w:rsid w:val="00D53650"/>
    <w:rsid w:val="00D729B5"/>
    <w:rsid w:val="00D73FB5"/>
    <w:rsid w:val="00D80535"/>
    <w:rsid w:val="00D87A82"/>
    <w:rsid w:val="00DA77C6"/>
    <w:rsid w:val="00DE24A6"/>
    <w:rsid w:val="00DF0582"/>
    <w:rsid w:val="00DF14CC"/>
    <w:rsid w:val="00DF3235"/>
    <w:rsid w:val="00E12D03"/>
    <w:rsid w:val="00E12D0E"/>
    <w:rsid w:val="00E309BE"/>
    <w:rsid w:val="00E3508F"/>
    <w:rsid w:val="00E67666"/>
    <w:rsid w:val="00E719B3"/>
    <w:rsid w:val="00E848A9"/>
    <w:rsid w:val="00EB15F6"/>
    <w:rsid w:val="00ED7330"/>
    <w:rsid w:val="00F11884"/>
    <w:rsid w:val="00F15AC3"/>
    <w:rsid w:val="00F42B98"/>
    <w:rsid w:val="00F440D4"/>
    <w:rsid w:val="00F64450"/>
    <w:rsid w:val="00F97D59"/>
    <w:rsid w:val="00FB1A8C"/>
    <w:rsid w:val="00FB3833"/>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EAD"/>
    <w:pPr>
      <w:spacing w:after="0" w:line="240" w:lineRule="auto"/>
      <w:jc w:val="both"/>
    </w:pPr>
    <w:rPr>
      <w:rFonts w:ascii="Verdana" w:eastAsia="Calibri" w:hAnsi="Verdana" w:cs="Times New Roman"/>
    </w:rPr>
  </w:style>
  <w:style w:type="paragraph" w:styleId="Ttulo1">
    <w:name w:val="heading 1"/>
    <w:basedOn w:val="Normal"/>
    <w:next w:val="Normal"/>
    <w:link w:val="Ttulo1Car"/>
    <w:uiPriority w:val="99"/>
    <w:qFormat/>
    <w:rsid w:val="009E1EAD"/>
    <w:pPr>
      <w:keepNext/>
      <w:numPr>
        <w:numId w:val="1"/>
      </w:numPr>
      <w:ind w:left="567" w:hanging="567"/>
      <w:outlineLvl w:val="0"/>
    </w:pPr>
    <w:rPr>
      <w:rFonts w:asciiTheme="minorHAnsi" w:eastAsia="Times New Roman" w:hAnsiTheme="minorHAnsi"/>
      <w:b/>
      <w:bCs/>
      <w:kern w:val="32"/>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9E1EAD"/>
    <w:rPr>
      <w:rFonts w:eastAsia="Times New Roman" w:cs="Times New Roman"/>
      <w:b/>
      <w:bCs/>
      <w:kern w:val="32"/>
      <w:sz w:val="24"/>
      <w:szCs w:val="24"/>
    </w:rPr>
  </w:style>
  <w:style w:type="paragraph" w:styleId="Encabezado">
    <w:name w:val="header"/>
    <w:basedOn w:val="Normal"/>
    <w:link w:val="EncabezadoCar"/>
    <w:uiPriority w:val="99"/>
    <w:rsid w:val="009E1EAD"/>
    <w:pPr>
      <w:tabs>
        <w:tab w:val="center" w:pos="4419"/>
        <w:tab w:val="right" w:pos="8838"/>
      </w:tabs>
    </w:pPr>
  </w:style>
  <w:style w:type="character" w:customStyle="1" w:styleId="EncabezadoCar">
    <w:name w:val="Encabezado Car"/>
    <w:basedOn w:val="Fuentedeprrafopredeter"/>
    <w:link w:val="Encabezado"/>
    <w:uiPriority w:val="99"/>
    <w:rsid w:val="009E1EAD"/>
    <w:rPr>
      <w:rFonts w:ascii="Verdana" w:eastAsia="Calibri" w:hAnsi="Verdana" w:cs="Times New Roman"/>
    </w:rPr>
  </w:style>
  <w:style w:type="table" w:styleId="Tablaconcuadrcula">
    <w:name w:val="Table Grid"/>
    <w:basedOn w:val="Tablanormal"/>
    <w:uiPriority w:val="59"/>
    <w:rsid w:val="009E1EAD"/>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nhideWhenUsed/>
    <w:rsid w:val="009E1EAD"/>
    <w:pPr>
      <w:tabs>
        <w:tab w:val="center" w:pos="4419"/>
        <w:tab w:val="right" w:pos="8838"/>
      </w:tabs>
    </w:pPr>
  </w:style>
  <w:style w:type="character" w:customStyle="1" w:styleId="PiedepginaCar">
    <w:name w:val="Pie de página Car"/>
    <w:basedOn w:val="Fuentedeprrafopredeter"/>
    <w:link w:val="Piedepgina"/>
    <w:rsid w:val="009E1EAD"/>
    <w:rPr>
      <w:rFonts w:ascii="Verdana" w:eastAsia="Calibri" w:hAnsi="Verdana" w:cs="Times New Roman"/>
    </w:rPr>
  </w:style>
  <w:style w:type="paragraph" w:styleId="Textodeglobo">
    <w:name w:val="Balloon Text"/>
    <w:basedOn w:val="Normal"/>
    <w:link w:val="TextodegloboCar"/>
    <w:uiPriority w:val="99"/>
    <w:semiHidden/>
    <w:unhideWhenUsed/>
    <w:rsid w:val="009E1EAD"/>
    <w:rPr>
      <w:rFonts w:ascii="Tahoma" w:hAnsi="Tahoma" w:cs="Tahoma"/>
      <w:sz w:val="16"/>
      <w:szCs w:val="16"/>
    </w:rPr>
  </w:style>
  <w:style w:type="character" w:customStyle="1" w:styleId="TextodegloboCar">
    <w:name w:val="Texto de globo Car"/>
    <w:basedOn w:val="Fuentedeprrafopredeter"/>
    <w:link w:val="Textodeglobo"/>
    <w:uiPriority w:val="99"/>
    <w:semiHidden/>
    <w:rsid w:val="009E1EAD"/>
    <w:rPr>
      <w:rFonts w:ascii="Tahoma" w:eastAsia="Calibri" w:hAnsi="Tahoma" w:cs="Tahoma"/>
      <w:sz w:val="16"/>
      <w:szCs w:val="16"/>
    </w:rPr>
  </w:style>
  <w:style w:type="character" w:styleId="Hipervnculo">
    <w:name w:val="Hyperlink"/>
    <w:basedOn w:val="Fuentedeprrafopredeter"/>
    <w:uiPriority w:val="99"/>
    <w:rsid w:val="004108DC"/>
    <w:rPr>
      <w:rFonts w:cs="Times New Roman"/>
      <w:color w:val="0000FF"/>
      <w:u w:val="single"/>
    </w:rPr>
  </w:style>
  <w:style w:type="paragraph" w:styleId="Epgrafe">
    <w:name w:val="caption"/>
    <w:aliases w:val="Epígrafe 2"/>
    <w:basedOn w:val="Normal"/>
    <w:next w:val="Normal"/>
    <w:link w:val="EpgrafeCar"/>
    <w:uiPriority w:val="99"/>
    <w:unhideWhenUsed/>
    <w:qFormat/>
    <w:rsid w:val="008E0B5D"/>
    <w:rPr>
      <w:rFonts w:asciiTheme="minorHAnsi" w:eastAsia="MS Mincho" w:hAnsiTheme="minorHAnsi"/>
      <w:bCs/>
      <w:lang w:eastAsia="es-ES"/>
    </w:rPr>
  </w:style>
  <w:style w:type="character" w:customStyle="1" w:styleId="EpgrafeCar">
    <w:name w:val="Epígrafe Car"/>
    <w:aliases w:val="Epígrafe 2 Car"/>
    <w:basedOn w:val="Fuentedeprrafopredeter"/>
    <w:link w:val="Epgrafe"/>
    <w:uiPriority w:val="99"/>
    <w:rsid w:val="008E0B5D"/>
    <w:rPr>
      <w:rFonts w:eastAsia="MS Mincho" w:cs="Times New Roman"/>
      <w:bCs/>
      <w:lang w:eastAsia="es-ES"/>
    </w:rPr>
  </w:style>
  <w:style w:type="paragraph" w:styleId="Prrafodelista">
    <w:name w:val="List Paragraph"/>
    <w:basedOn w:val="Normal"/>
    <w:uiPriority w:val="34"/>
    <w:qFormat/>
    <w:rsid w:val="0073281A"/>
    <w:pPr>
      <w:ind w:left="720"/>
      <w:contextualSpacing/>
    </w:pPr>
  </w:style>
  <w:style w:type="character" w:styleId="Refdecomentario">
    <w:name w:val="annotation reference"/>
    <w:basedOn w:val="Fuentedeprrafopredeter"/>
    <w:uiPriority w:val="99"/>
    <w:semiHidden/>
    <w:unhideWhenUsed/>
    <w:rsid w:val="00294159"/>
    <w:rPr>
      <w:sz w:val="16"/>
      <w:szCs w:val="16"/>
    </w:rPr>
  </w:style>
  <w:style w:type="paragraph" w:styleId="Textocomentario">
    <w:name w:val="annotation text"/>
    <w:basedOn w:val="Normal"/>
    <w:link w:val="TextocomentarioCar"/>
    <w:uiPriority w:val="99"/>
    <w:semiHidden/>
    <w:unhideWhenUsed/>
    <w:rsid w:val="00294159"/>
    <w:rPr>
      <w:sz w:val="20"/>
      <w:szCs w:val="20"/>
    </w:rPr>
  </w:style>
  <w:style w:type="character" w:customStyle="1" w:styleId="TextocomentarioCar">
    <w:name w:val="Texto comentario Car"/>
    <w:basedOn w:val="Fuentedeprrafopredeter"/>
    <w:link w:val="Textocomentario"/>
    <w:uiPriority w:val="99"/>
    <w:semiHidden/>
    <w:rsid w:val="00294159"/>
    <w:rPr>
      <w:rFonts w:ascii="Verdana" w:eastAsia="Calibri" w:hAnsi="Verdana"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294159"/>
    <w:rPr>
      <w:b/>
      <w:bCs/>
    </w:rPr>
  </w:style>
  <w:style w:type="character" w:customStyle="1" w:styleId="AsuntodelcomentarioCar">
    <w:name w:val="Asunto del comentario Car"/>
    <w:basedOn w:val="TextocomentarioCar"/>
    <w:link w:val="Asuntodelcomentario"/>
    <w:uiPriority w:val="99"/>
    <w:semiHidden/>
    <w:rsid w:val="00294159"/>
    <w:rPr>
      <w:rFonts w:ascii="Verdana" w:eastAsia="Calibri" w:hAnsi="Verdana" w:cs="Times New Roman"/>
      <w:b/>
      <w:bCs/>
      <w:sz w:val="20"/>
      <w:szCs w:val="20"/>
    </w:rPr>
  </w:style>
  <w:style w:type="paragraph" w:styleId="Ttulo">
    <w:name w:val="Title"/>
    <w:basedOn w:val="Prrafodelista"/>
    <w:next w:val="Normal"/>
    <w:link w:val="TtuloCar"/>
    <w:uiPriority w:val="10"/>
    <w:qFormat/>
    <w:rsid w:val="00041DFE"/>
    <w:pPr>
      <w:numPr>
        <w:numId w:val="3"/>
      </w:numPr>
      <w:spacing w:line="276" w:lineRule="auto"/>
    </w:pPr>
    <w:rPr>
      <w:rFonts w:asciiTheme="minorHAnsi" w:hAnsiTheme="minorHAnsi" w:cstheme="minorHAnsi"/>
      <w:b/>
    </w:rPr>
  </w:style>
  <w:style w:type="character" w:customStyle="1" w:styleId="TtuloCar">
    <w:name w:val="Título Car"/>
    <w:basedOn w:val="Fuentedeprrafopredeter"/>
    <w:link w:val="Ttulo"/>
    <w:uiPriority w:val="10"/>
    <w:rsid w:val="00041DFE"/>
    <w:rPr>
      <w:rFonts w:eastAsia="Calibri" w:cstheme="minorHAnsi"/>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EAD"/>
    <w:pPr>
      <w:spacing w:after="0" w:line="240" w:lineRule="auto"/>
      <w:jc w:val="both"/>
    </w:pPr>
    <w:rPr>
      <w:rFonts w:ascii="Verdana" w:eastAsia="Calibri" w:hAnsi="Verdana" w:cs="Times New Roman"/>
    </w:rPr>
  </w:style>
  <w:style w:type="paragraph" w:styleId="Ttulo1">
    <w:name w:val="heading 1"/>
    <w:basedOn w:val="Normal"/>
    <w:next w:val="Normal"/>
    <w:link w:val="Ttulo1Car"/>
    <w:uiPriority w:val="99"/>
    <w:qFormat/>
    <w:rsid w:val="009E1EAD"/>
    <w:pPr>
      <w:keepNext/>
      <w:numPr>
        <w:numId w:val="1"/>
      </w:numPr>
      <w:ind w:left="567" w:hanging="567"/>
      <w:outlineLvl w:val="0"/>
    </w:pPr>
    <w:rPr>
      <w:rFonts w:asciiTheme="minorHAnsi" w:eastAsia="Times New Roman" w:hAnsiTheme="minorHAnsi"/>
      <w:b/>
      <w:bCs/>
      <w:kern w:val="32"/>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9E1EAD"/>
    <w:rPr>
      <w:rFonts w:eastAsia="Times New Roman" w:cs="Times New Roman"/>
      <w:b/>
      <w:bCs/>
      <w:kern w:val="32"/>
      <w:sz w:val="24"/>
      <w:szCs w:val="24"/>
    </w:rPr>
  </w:style>
  <w:style w:type="paragraph" w:styleId="Encabezado">
    <w:name w:val="header"/>
    <w:basedOn w:val="Normal"/>
    <w:link w:val="EncabezadoCar"/>
    <w:uiPriority w:val="99"/>
    <w:rsid w:val="009E1EAD"/>
    <w:pPr>
      <w:tabs>
        <w:tab w:val="center" w:pos="4419"/>
        <w:tab w:val="right" w:pos="8838"/>
      </w:tabs>
    </w:pPr>
  </w:style>
  <w:style w:type="character" w:customStyle="1" w:styleId="EncabezadoCar">
    <w:name w:val="Encabezado Car"/>
    <w:basedOn w:val="Fuentedeprrafopredeter"/>
    <w:link w:val="Encabezado"/>
    <w:uiPriority w:val="99"/>
    <w:rsid w:val="009E1EAD"/>
    <w:rPr>
      <w:rFonts w:ascii="Verdana" w:eastAsia="Calibri" w:hAnsi="Verdana" w:cs="Times New Roman"/>
    </w:rPr>
  </w:style>
  <w:style w:type="table" w:styleId="Tablaconcuadrcula">
    <w:name w:val="Table Grid"/>
    <w:basedOn w:val="Tablanormal"/>
    <w:uiPriority w:val="59"/>
    <w:rsid w:val="009E1EAD"/>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nhideWhenUsed/>
    <w:rsid w:val="009E1EAD"/>
    <w:pPr>
      <w:tabs>
        <w:tab w:val="center" w:pos="4419"/>
        <w:tab w:val="right" w:pos="8838"/>
      </w:tabs>
    </w:pPr>
  </w:style>
  <w:style w:type="character" w:customStyle="1" w:styleId="PiedepginaCar">
    <w:name w:val="Pie de página Car"/>
    <w:basedOn w:val="Fuentedeprrafopredeter"/>
    <w:link w:val="Piedepgina"/>
    <w:rsid w:val="009E1EAD"/>
    <w:rPr>
      <w:rFonts w:ascii="Verdana" w:eastAsia="Calibri" w:hAnsi="Verdana" w:cs="Times New Roman"/>
    </w:rPr>
  </w:style>
  <w:style w:type="paragraph" w:styleId="Textodeglobo">
    <w:name w:val="Balloon Text"/>
    <w:basedOn w:val="Normal"/>
    <w:link w:val="TextodegloboCar"/>
    <w:uiPriority w:val="99"/>
    <w:semiHidden/>
    <w:unhideWhenUsed/>
    <w:rsid w:val="009E1EAD"/>
    <w:rPr>
      <w:rFonts w:ascii="Tahoma" w:hAnsi="Tahoma" w:cs="Tahoma"/>
      <w:sz w:val="16"/>
      <w:szCs w:val="16"/>
    </w:rPr>
  </w:style>
  <w:style w:type="character" w:customStyle="1" w:styleId="TextodegloboCar">
    <w:name w:val="Texto de globo Car"/>
    <w:basedOn w:val="Fuentedeprrafopredeter"/>
    <w:link w:val="Textodeglobo"/>
    <w:uiPriority w:val="99"/>
    <w:semiHidden/>
    <w:rsid w:val="009E1EAD"/>
    <w:rPr>
      <w:rFonts w:ascii="Tahoma" w:eastAsia="Calibri" w:hAnsi="Tahoma" w:cs="Tahoma"/>
      <w:sz w:val="16"/>
      <w:szCs w:val="16"/>
    </w:rPr>
  </w:style>
  <w:style w:type="character" w:styleId="Hipervnculo">
    <w:name w:val="Hyperlink"/>
    <w:basedOn w:val="Fuentedeprrafopredeter"/>
    <w:uiPriority w:val="99"/>
    <w:rsid w:val="004108DC"/>
    <w:rPr>
      <w:rFonts w:cs="Times New Roman"/>
      <w:color w:val="0000FF"/>
      <w:u w:val="single"/>
    </w:rPr>
  </w:style>
  <w:style w:type="paragraph" w:styleId="Epgrafe">
    <w:name w:val="caption"/>
    <w:aliases w:val="Epígrafe 2"/>
    <w:basedOn w:val="Normal"/>
    <w:next w:val="Normal"/>
    <w:link w:val="EpgrafeCar"/>
    <w:uiPriority w:val="99"/>
    <w:unhideWhenUsed/>
    <w:qFormat/>
    <w:rsid w:val="008E0B5D"/>
    <w:rPr>
      <w:rFonts w:asciiTheme="minorHAnsi" w:eastAsia="MS Mincho" w:hAnsiTheme="minorHAnsi"/>
      <w:bCs/>
      <w:lang w:eastAsia="es-ES"/>
    </w:rPr>
  </w:style>
  <w:style w:type="character" w:customStyle="1" w:styleId="EpgrafeCar">
    <w:name w:val="Epígrafe Car"/>
    <w:aliases w:val="Epígrafe 2 Car"/>
    <w:basedOn w:val="Fuentedeprrafopredeter"/>
    <w:link w:val="Epgrafe"/>
    <w:uiPriority w:val="99"/>
    <w:rsid w:val="008E0B5D"/>
    <w:rPr>
      <w:rFonts w:eastAsia="MS Mincho" w:cs="Times New Roman"/>
      <w:bCs/>
      <w:lang w:eastAsia="es-ES"/>
    </w:rPr>
  </w:style>
  <w:style w:type="paragraph" w:styleId="Prrafodelista">
    <w:name w:val="List Paragraph"/>
    <w:basedOn w:val="Normal"/>
    <w:uiPriority w:val="34"/>
    <w:qFormat/>
    <w:rsid w:val="0073281A"/>
    <w:pPr>
      <w:ind w:left="720"/>
      <w:contextualSpacing/>
    </w:pPr>
  </w:style>
  <w:style w:type="character" w:styleId="Refdecomentario">
    <w:name w:val="annotation reference"/>
    <w:basedOn w:val="Fuentedeprrafopredeter"/>
    <w:uiPriority w:val="99"/>
    <w:semiHidden/>
    <w:unhideWhenUsed/>
    <w:rsid w:val="00294159"/>
    <w:rPr>
      <w:sz w:val="16"/>
      <w:szCs w:val="16"/>
    </w:rPr>
  </w:style>
  <w:style w:type="paragraph" w:styleId="Textocomentario">
    <w:name w:val="annotation text"/>
    <w:basedOn w:val="Normal"/>
    <w:link w:val="TextocomentarioCar"/>
    <w:uiPriority w:val="99"/>
    <w:semiHidden/>
    <w:unhideWhenUsed/>
    <w:rsid w:val="00294159"/>
    <w:rPr>
      <w:sz w:val="20"/>
      <w:szCs w:val="20"/>
    </w:rPr>
  </w:style>
  <w:style w:type="character" w:customStyle="1" w:styleId="TextocomentarioCar">
    <w:name w:val="Texto comentario Car"/>
    <w:basedOn w:val="Fuentedeprrafopredeter"/>
    <w:link w:val="Textocomentario"/>
    <w:uiPriority w:val="99"/>
    <w:semiHidden/>
    <w:rsid w:val="00294159"/>
    <w:rPr>
      <w:rFonts w:ascii="Verdana" w:eastAsia="Calibri" w:hAnsi="Verdana"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294159"/>
    <w:rPr>
      <w:b/>
      <w:bCs/>
    </w:rPr>
  </w:style>
  <w:style w:type="character" w:customStyle="1" w:styleId="AsuntodelcomentarioCar">
    <w:name w:val="Asunto del comentario Car"/>
    <w:basedOn w:val="TextocomentarioCar"/>
    <w:link w:val="Asuntodelcomentario"/>
    <w:uiPriority w:val="99"/>
    <w:semiHidden/>
    <w:rsid w:val="00294159"/>
    <w:rPr>
      <w:rFonts w:ascii="Verdana" w:eastAsia="Calibri" w:hAnsi="Verdana" w:cs="Times New Roman"/>
      <w:b/>
      <w:bCs/>
      <w:sz w:val="20"/>
      <w:szCs w:val="20"/>
    </w:rPr>
  </w:style>
  <w:style w:type="paragraph" w:styleId="Ttulo">
    <w:name w:val="Title"/>
    <w:basedOn w:val="Prrafodelista"/>
    <w:next w:val="Normal"/>
    <w:link w:val="TtuloCar"/>
    <w:uiPriority w:val="10"/>
    <w:qFormat/>
    <w:rsid w:val="00041DFE"/>
    <w:pPr>
      <w:numPr>
        <w:numId w:val="3"/>
      </w:numPr>
      <w:spacing w:line="276" w:lineRule="auto"/>
    </w:pPr>
    <w:rPr>
      <w:rFonts w:asciiTheme="minorHAnsi" w:hAnsiTheme="minorHAnsi" w:cstheme="minorHAnsi"/>
      <w:b/>
    </w:rPr>
  </w:style>
  <w:style w:type="character" w:customStyle="1" w:styleId="TtuloCar">
    <w:name w:val="Título Car"/>
    <w:basedOn w:val="Fuentedeprrafopredeter"/>
    <w:link w:val="Ttulo"/>
    <w:uiPriority w:val="10"/>
    <w:rsid w:val="00041DFE"/>
    <w:rPr>
      <w:rFonts w:eastAsia="Calibri" w:cstheme="minorHAnsi"/>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7871738">
      <w:bodyDiv w:val="1"/>
      <w:marLeft w:val="0"/>
      <w:marRight w:val="0"/>
      <w:marTop w:val="0"/>
      <w:marBottom w:val="0"/>
      <w:divBdr>
        <w:top w:val="none" w:sz="0" w:space="0" w:color="auto"/>
        <w:left w:val="none" w:sz="0" w:space="0" w:color="auto"/>
        <w:bottom w:val="none" w:sz="0" w:space="0" w:color="auto"/>
        <w:right w:val="none" w:sz="0" w:space="0" w:color="auto"/>
      </w:divBdr>
    </w:div>
    <w:div w:id="113463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8.tmp"/><Relationship Id="rId26" Type="http://schemas.openxmlformats.org/officeDocument/2006/relationships/image" Target="media/image16.tmp"/><Relationship Id="rId3" Type="http://schemas.openxmlformats.org/officeDocument/2006/relationships/styles" Target="styles.xml"/><Relationship Id="rId21" Type="http://schemas.openxmlformats.org/officeDocument/2006/relationships/image" Target="media/image11.tmp"/><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tmp"/><Relationship Id="rId25" Type="http://schemas.openxmlformats.org/officeDocument/2006/relationships/image" Target="media/image15.tmp"/><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www.autodromoaic.cl/" TargetMode="External"/><Relationship Id="rId20" Type="http://schemas.openxmlformats.org/officeDocument/2006/relationships/image" Target="media/image10.tmp"/><Relationship Id="rId29" Type="http://schemas.openxmlformats.org/officeDocument/2006/relationships/image" Target="media/image19.t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tmp"/><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13.tmp"/><Relationship Id="rId28" Type="http://schemas.openxmlformats.org/officeDocument/2006/relationships/image" Target="media/image18.tmp"/><Relationship Id="rId10" Type="http://schemas.openxmlformats.org/officeDocument/2006/relationships/image" Target="media/image2.jpeg"/><Relationship Id="rId19" Type="http://schemas.openxmlformats.org/officeDocument/2006/relationships/image" Target="media/image9.tmp"/><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12.tmp"/><Relationship Id="rId27" Type="http://schemas.openxmlformats.org/officeDocument/2006/relationships/image" Target="media/image17.tmp"/><Relationship Id="rId30" Type="http://schemas.openxmlformats.org/officeDocument/2006/relationships/image" Target="media/image20.png"/></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D1FF29-0E4E-42AA-88A3-655FA2167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754</Words>
  <Characters>4151</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Haydee Sepúlveda Epple</dc:creator>
  <cp:lastModifiedBy>Karina Olivares Mallea</cp:lastModifiedBy>
  <cp:revision>2</cp:revision>
  <dcterms:created xsi:type="dcterms:W3CDTF">2014-11-28T18:09:00Z</dcterms:created>
  <dcterms:modified xsi:type="dcterms:W3CDTF">2014-11-28T18:09:00Z</dcterms:modified>
</cp:coreProperties>
</file>